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4431"/>
        <w:gridCol w:w="4377"/>
      </w:tblGrid>
      <w:tr w:rsidR="0078128D" w:rsidTr="0099738A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3F65E0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3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3F65E0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99738A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4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7171B" w:rsidRDefault="0037171B" w:rsidP="003F65E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ブロムヘキシン塩酸塩錠</w:t>
            </w:r>
          </w:p>
          <w:p w:rsidR="0078128D" w:rsidRDefault="0037171B" w:rsidP="003F65E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4mg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「クニヒロ」</w:t>
            </w:r>
          </w:p>
        </w:tc>
        <w:tc>
          <w:tcPr>
            <w:tcW w:w="437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6C1BC4" w:rsidP="006253B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99738A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431" w:type="dxa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3F65E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4F4887" w:rsidP="003F65E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3F65E0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3151C1" w:rsidP="003F65E0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3151C1">
              <w:rPr>
                <w:rFonts w:ascii="Verdana" w:eastAsia="ＭＳ Ｐ明朝" w:hAnsi="Verdana" w:hint="eastAsia"/>
                <w:sz w:val="22"/>
              </w:rPr>
              <w:t>ブロムヘキシン塩酸塩</w:t>
            </w:r>
          </w:p>
        </w:tc>
      </w:tr>
      <w:tr w:rsidR="0078128D" w:rsidTr="003F65E0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3F65E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3151C1" w:rsidRPr="003151C1">
              <w:rPr>
                <w:rFonts w:ascii="Verdana" w:eastAsia="ＭＳ Ｐ明朝" w:hAnsi="Verdana" w:hint="eastAsia"/>
                <w:sz w:val="22"/>
              </w:rPr>
              <w:t>ブロムヘキシン塩酸塩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3151C1">
              <w:rPr>
                <w:rFonts w:ascii="Verdana" w:eastAsia="ＭＳ Ｐ明朝" w:hAnsi="Verdana" w:hint="eastAsia"/>
                <w:sz w:val="22"/>
              </w:rPr>
              <w:t>4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3F65E0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3151C1" w:rsidP="003F65E0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3151C1">
              <w:rPr>
                <w:rStyle w:val="main-contents1"/>
                <w:rFonts w:eastAsia="ＭＳ Ｐ明朝" w:hint="eastAsia"/>
                <w:sz w:val="22"/>
              </w:rPr>
              <w:t>気道粘液溶解剤</w:t>
            </w:r>
          </w:p>
        </w:tc>
      </w:tr>
      <w:tr w:rsidR="0078128D" w:rsidTr="0099738A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431" w:type="dxa"/>
            <w:tcBorders>
              <w:left w:val="single" w:sz="18" w:space="0" w:color="auto"/>
            </w:tcBorders>
          </w:tcPr>
          <w:p w:rsidR="0078128D" w:rsidRDefault="00F254A5" w:rsidP="003F65E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5.3</w:t>
            </w:r>
            <w:r w:rsidR="003151C1" w:rsidRPr="003151C1">
              <w:rPr>
                <w:rFonts w:ascii="Verdana" w:eastAsia="ＭＳ Ｐ明朝" w:hAnsi="Verdana" w:hint="eastAsia"/>
              </w:rPr>
              <w:t>0</w:t>
            </w:r>
            <w:r w:rsidR="003151C1" w:rsidRPr="003151C1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377" w:type="dxa"/>
            <w:tcBorders>
              <w:right w:val="single" w:sz="18" w:space="0" w:color="auto"/>
            </w:tcBorders>
          </w:tcPr>
          <w:p w:rsidR="0078128D" w:rsidRDefault="006C1BC4" w:rsidP="003F65E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3F65E0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6C1BC4" w:rsidP="003F65E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C81E3E" w:rsidTr="00EA5F1F">
        <w:trPr>
          <w:cantSplit/>
          <w:trHeight w:val="657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1E3E" w:rsidRDefault="00C81E3E" w:rsidP="003F65E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88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3E" w:rsidRPr="003151C1" w:rsidRDefault="00C81E3E" w:rsidP="003F65E0">
            <w:pPr>
              <w:autoSpaceDE w:val="0"/>
              <w:autoSpaceDN w:val="0"/>
              <w:spacing w:line="240" w:lineRule="exact"/>
              <w:ind w:left="43"/>
              <w:jc w:val="left"/>
              <w:rPr>
                <w:rFonts w:hAnsi="ＭＳ 明朝"/>
                <w:sz w:val="20"/>
              </w:rPr>
            </w:pPr>
            <w:r w:rsidRPr="003151C1">
              <w:rPr>
                <w:rFonts w:hAnsi="ＭＳ 明朝" w:hint="eastAsia"/>
                <w:sz w:val="20"/>
              </w:rPr>
              <w:t xml:space="preserve">下記疾患の去痰 </w:t>
            </w:r>
          </w:p>
          <w:p w:rsidR="00C81E3E" w:rsidRDefault="00C81E3E" w:rsidP="003F65E0">
            <w:pPr>
              <w:spacing w:line="240" w:lineRule="exact"/>
              <w:ind w:leftChars="100" w:left="240"/>
              <w:rPr>
                <w:rFonts w:ascii="Verdana" w:eastAsia="ＭＳ Ｐ明朝" w:hAnsi="Verdana"/>
                <w:sz w:val="20"/>
              </w:rPr>
            </w:pPr>
            <w:r w:rsidRPr="003151C1">
              <w:rPr>
                <w:rFonts w:hAnsi="ＭＳ 明朝" w:hint="eastAsia"/>
                <w:sz w:val="20"/>
              </w:rPr>
              <w:t>急性気管支炎、慢性気管支炎、肺結核、塵肺症、手術後</w:t>
            </w:r>
          </w:p>
        </w:tc>
      </w:tr>
      <w:tr w:rsidR="00C81E3E" w:rsidTr="0036355C">
        <w:trPr>
          <w:cantSplit/>
          <w:trHeight w:val="64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3E" w:rsidRDefault="00C81E3E" w:rsidP="003F65E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88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3E" w:rsidRPr="0078128D" w:rsidRDefault="00C81E3E" w:rsidP="003F65E0">
            <w:pPr>
              <w:snapToGrid w:val="0"/>
              <w:spacing w:line="240" w:lineRule="exact"/>
              <w:ind w:leftChars="6" w:left="40" w:hangingChars="13" w:hanging="26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</w:rPr>
              <w:t>通常成人</w:t>
            </w:r>
            <w:r>
              <w:rPr>
                <w:rFonts w:ascii="Verdana" w:eastAsia="ＭＳ Ｐ明朝" w:hAnsi="Verdana" w:hint="eastAsia"/>
                <w:sz w:val="20"/>
              </w:rPr>
              <w:t>には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回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錠（</w:t>
            </w:r>
            <w:r>
              <w:rPr>
                <w:rFonts w:ascii="Verdana" w:eastAsia="ＭＳ Ｐ明朝" w:hAnsi="Verdana"/>
                <w:sz w:val="20"/>
              </w:rPr>
              <w:t>ブロムヘキシン塩酸</w:t>
            </w:r>
            <w:r>
              <w:rPr>
                <w:rFonts w:ascii="Verdana" w:eastAsia="ＭＳ Ｐ明朝" w:hAnsi="Verdana" w:hint="eastAsia"/>
                <w:sz w:val="20"/>
              </w:rPr>
              <w:t>塩</w:t>
            </w:r>
            <w:r>
              <w:rPr>
                <w:rFonts w:ascii="Verdana" w:eastAsia="ＭＳ Ｐ明朝" w:hAnsi="Verdana"/>
                <w:sz w:val="20"/>
              </w:rPr>
              <w:t>として</w:t>
            </w:r>
            <w:r>
              <w:rPr>
                <w:rFonts w:ascii="Verdana" w:eastAsia="ＭＳ Ｐ明朝" w:hAnsi="Verdana" w:hint="eastAsia"/>
                <w:sz w:val="20"/>
              </w:rPr>
              <w:t>4mg</w:t>
            </w:r>
            <w:r>
              <w:rPr>
                <w:rFonts w:ascii="Verdana" w:eastAsia="ＭＳ Ｐ明朝" w:hAnsi="Verdana" w:hint="eastAsia"/>
                <w:sz w:val="20"/>
              </w:rPr>
              <w:t>）</w:t>
            </w:r>
            <w:r>
              <w:rPr>
                <w:rFonts w:ascii="Verdana" w:eastAsia="ＭＳ Ｐ明朝" w:hAnsi="Verdana"/>
                <w:sz w:val="20"/>
              </w:rPr>
              <w:t>を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3</w:t>
            </w:r>
            <w:r>
              <w:rPr>
                <w:rFonts w:ascii="Verdana" w:eastAsia="ＭＳ Ｐ明朝" w:hAnsi="Verdana"/>
                <w:sz w:val="20"/>
              </w:rPr>
              <w:t>回経口投与する。</w:t>
            </w:r>
            <w:r>
              <w:rPr>
                <w:rFonts w:ascii="Verdana" w:eastAsia="ＭＳ Ｐ明朝" w:hAnsi="Verdana"/>
                <w:sz w:val="20"/>
              </w:rPr>
              <w:br/>
            </w:r>
            <w:r>
              <w:rPr>
                <w:rFonts w:ascii="Verdana" w:eastAsia="ＭＳ Ｐ明朝" w:hAnsi="Verdana"/>
                <w:sz w:val="20"/>
              </w:rPr>
              <w:t>なお、年齢、症状により適宜増減する。</w:t>
            </w:r>
          </w:p>
        </w:tc>
      </w:tr>
      <w:tr w:rsidR="00C81E3E" w:rsidTr="00744972">
        <w:trPr>
          <w:cantSplit/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3E" w:rsidRDefault="00C81E3E" w:rsidP="003F65E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C81E3E" w:rsidRDefault="00C81E3E" w:rsidP="003F65E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88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3E" w:rsidRDefault="00C81E3E" w:rsidP="003F65E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C81E3E" w:rsidRDefault="00C81E3E" w:rsidP="003F65E0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 xml:space="preserve">遮光した気密容器　</w:t>
            </w: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C81E3E">
        <w:trPr>
          <w:cantSplit/>
          <w:trHeight w:val="358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43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3F65E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37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C81E3E" w:rsidP="003F65E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C81E3E">
        <w:trPr>
          <w:cantSplit/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43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3F65E0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乳糖水和物、トウモロコシデンプン、</w:t>
            </w:r>
            <w:r w:rsidR="00177469">
              <w:rPr>
                <w:rFonts w:ascii="Verdana" w:eastAsia="ＭＳ Ｐ明朝" w:hAnsi="Verdana" w:hint="eastAsia"/>
                <w:sz w:val="20"/>
              </w:rPr>
              <w:t>ポビドン</w:t>
            </w:r>
            <w:r>
              <w:rPr>
                <w:rFonts w:ascii="Verdana" w:eastAsia="ＭＳ Ｐ明朝" w:hAnsi="Verdana" w:hint="eastAsia"/>
                <w:sz w:val="20"/>
              </w:rPr>
              <w:t>、ステアリン酸マグネシウム</w:t>
            </w:r>
          </w:p>
        </w:tc>
        <w:tc>
          <w:tcPr>
            <w:tcW w:w="4377" w:type="dxa"/>
            <w:tcBorders>
              <w:left w:val="single" w:sz="4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C81E3E" w:rsidP="00C81E3E">
            <w:pPr>
              <w:widowControl/>
              <w:adjustRightInd/>
              <w:spacing w:line="220" w:lineRule="exact"/>
              <w:jc w:val="center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C81E3E">
        <w:trPr>
          <w:cantSplit/>
          <w:trHeight w:val="326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3151C1" w:rsidP="003F65E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</w:rPr>
              <w:t>白色</w:t>
            </w:r>
            <w:r>
              <w:rPr>
                <w:rFonts w:ascii="Verdana" w:eastAsia="ＭＳ Ｐ明朝" w:hAnsi="Verdana" w:hint="eastAsia"/>
                <w:sz w:val="20"/>
              </w:rPr>
              <w:t>の</w:t>
            </w:r>
            <w:r>
              <w:rPr>
                <w:rFonts w:ascii="Verdana" w:eastAsia="ＭＳ Ｐ明朝" w:hAnsi="Verdana"/>
                <w:sz w:val="20"/>
              </w:rPr>
              <w:t>素錠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C81E3E" w:rsidP="003F65E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C81E3E">
        <w:trPr>
          <w:cantSplit/>
          <w:trHeight w:val="1070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3F65E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177469" w:rsidP="003F65E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 wp14:anchorId="61618CE7" wp14:editId="76675EC5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-635</wp:posOffset>
                  </wp:positionV>
                  <wp:extent cx="428625" cy="412115"/>
                  <wp:effectExtent l="0" t="0" r="9525" b="6985"/>
                  <wp:wrapNone/>
                  <wp:docPr id="5" name="図 5" descr="BRO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O10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65" t="8082" r="19355" b="6352"/>
                          <a:stretch/>
                        </pic:blipFill>
                        <pic:spPr bwMode="auto">
                          <a:xfrm>
                            <a:off x="0" y="0"/>
                            <a:ext cx="42862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10AE1CF3" wp14:editId="02995479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22225</wp:posOffset>
                  </wp:positionV>
                  <wp:extent cx="382270" cy="382270"/>
                  <wp:effectExtent l="0" t="0" r="0" b="0"/>
                  <wp:wrapNone/>
                  <wp:docPr id="6" name="図 6" descr="AHT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HT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3F65E0" w:rsidP="003F65E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5408" behindDoc="0" locked="0" layoutInCell="1" allowOverlap="1" wp14:anchorId="60AFC20E" wp14:editId="51B47458">
                  <wp:simplePos x="0" y="0"/>
                  <wp:positionH relativeFrom="column">
                    <wp:posOffset>1811020</wp:posOffset>
                  </wp:positionH>
                  <wp:positionV relativeFrom="paragraph">
                    <wp:posOffset>4445</wp:posOffset>
                  </wp:positionV>
                  <wp:extent cx="381000" cy="186055"/>
                  <wp:effectExtent l="0" t="0" r="0" b="444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3F65E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3F65E0" w:rsidP="003F65E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120mg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2.4mm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C81E3E" w:rsidP="003F65E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C81E3E">
        <w:trPr>
          <w:cantSplit/>
          <w:trHeight w:val="392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3F65E0" w:rsidP="003F65E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KSK104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C81E3E" w:rsidP="003F65E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B80AA9">
        <w:trPr>
          <w:cantSplit/>
          <w:trHeight w:val="4789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3F65E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4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3F65E0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3F65E0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3F65E0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3C5E83">
              <w:rPr>
                <w:rFonts w:ascii="Verdana" w:eastAsia="ＭＳ Ｐ明朝" w:hAnsi="Verdana" w:hint="eastAsia"/>
                <w:sz w:val="20"/>
              </w:rPr>
              <w:t>、</w:t>
            </w:r>
            <w:r w:rsidR="005B5D77" w:rsidRPr="005B5D77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78128D" w:rsidRDefault="00FC4C8E" w:rsidP="003F65E0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68F5D597" wp14:editId="3A0FE9EE">
                      <wp:simplePos x="0" y="0"/>
                      <wp:positionH relativeFrom="column">
                        <wp:posOffset>-41520</wp:posOffset>
                      </wp:positionH>
                      <wp:positionV relativeFrom="paragraph">
                        <wp:posOffset>20016</wp:posOffset>
                      </wp:positionV>
                      <wp:extent cx="2590800" cy="1951355"/>
                      <wp:effectExtent l="0" t="0" r="0" b="0"/>
                      <wp:wrapNone/>
                      <wp:docPr id="12" name="グループ化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1951355"/>
                                <a:chOff x="2532" y="10620"/>
                                <a:chExt cx="4080" cy="30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32" y="10620"/>
                                  <a:ext cx="4080" cy="307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4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2" y="11903"/>
                                  <a:ext cx="1738" cy="4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C4C8E" w:rsidRDefault="00FC4C8E" w:rsidP="00FC4C8E">
                                    <w:pPr>
                                      <w:spacing w:line="160" w:lineRule="exact"/>
                                      <w:rPr>
                                        <w:rFonts w:ascii="Century" w:eastAsia="ＭＳ Ｐ明朝"/>
                                        <w:sz w:val="13"/>
                                      </w:rPr>
                                    </w:pPr>
                                    <w:r>
                                      <w:rPr>
                                        <w:rFonts w:ascii="Century" w:eastAsia="ＭＳ Ｐ明朝" w:hint="eastAsia"/>
                                        <w:sz w:val="13"/>
                                      </w:rPr>
                                      <w:t>ブロムヘキシン塩酸塩錠</w:t>
                                    </w:r>
                                  </w:p>
                                  <w:p w:rsidR="00FC4C8E" w:rsidRDefault="00FC4C8E" w:rsidP="00FC4C8E">
                                    <w:pPr>
                                      <w:spacing w:line="160" w:lineRule="exact"/>
                                      <w:rPr>
                                        <w:sz w:val="13"/>
                                      </w:rPr>
                                    </w:pPr>
                                    <w:r>
                                      <w:rPr>
                                        <w:rFonts w:ascii="Century" w:eastAsia="ＭＳ Ｐ明朝" w:hint="eastAsia"/>
                                        <w:sz w:val="13"/>
                                      </w:rPr>
                                      <w:t>4mg</w:t>
                                    </w:r>
                                    <w:r>
                                      <w:rPr>
                                        <w:rFonts w:ascii="Century" w:eastAsia="ＭＳ Ｐ明朝" w:hint="eastAsia"/>
                                        <w:sz w:val="13"/>
                                      </w:rPr>
                                      <w:t>「クニヒロ」</w:t>
                                    </w:r>
                                  </w:p>
                                </w:txbxContent>
                              </wps:txbx>
                              <wps:bodyPr rot="0" vert="horz" wrap="square" lIns="3600" tIns="36000" rIns="144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F5D597" id="グループ化 12" o:spid="_x0000_s1026" style="position:absolute;left:0;text-align:left;margin-left:-3.25pt;margin-top:1.6pt;width:204pt;height:153.65pt;z-index:-251649024" coordorigin="2532,10620" coordsize="4080,307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left:2532;top:10620;width:4080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left:4672;top:11903;width:1738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" stroked="f">
                        <v:textbox inset=".1mm,1mm,.4mm,1mm">
                          <w:txbxContent>
                            <w:p w:rsidR="00FC4C8E" w:rsidRDefault="00FC4C8E" w:rsidP="00FC4C8E">
                              <w:pPr>
                                <w:spacing w:line="160" w:lineRule="exact"/>
                                <w:rPr>
                                  <w:rFonts w:ascii="Century" w:eastAsia="ＭＳ Ｐ明朝"/>
                                  <w:sz w:val="13"/>
                                </w:rPr>
                              </w:pPr>
                              <w:r>
                                <w:rPr>
                                  <w:rFonts w:ascii="Century" w:eastAsia="ＭＳ Ｐ明朝" w:hint="eastAsia"/>
                                  <w:sz w:val="13"/>
                                </w:rPr>
                                <w:t>ブロムヘキシン塩酸塩錠</w:t>
                              </w:r>
                            </w:p>
                            <w:p w:rsidR="00FC4C8E" w:rsidRDefault="00FC4C8E" w:rsidP="00FC4C8E">
                              <w:pPr>
                                <w:spacing w:line="160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Century" w:eastAsia="ＭＳ Ｐ明朝" w:hint="eastAsia"/>
                                  <w:sz w:val="13"/>
                                </w:rPr>
                                <w:t>4mg</w:t>
                              </w:r>
                              <w:r>
                                <w:rPr>
                                  <w:rFonts w:ascii="Century" w:eastAsia="ＭＳ Ｐ明朝" w:hint="eastAsia"/>
                                  <w:sz w:val="13"/>
                                </w:rPr>
                                <w:t>「クニヒロ」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8128D" w:rsidRDefault="0078128D" w:rsidP="003F65E0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3F65E0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377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3F65E0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3F65E0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78128D" w:rsidRDefault="00C5296B" w:rsidP="003F65E0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5B5D77" w:rsidRPr="005B5D77">
              <w:rPr>
                <w:rFonts w:hint="eastAsia"/>
              </w:rPr>
              <w:t>本製剤と標準製剤</w:t>
            </w:r>
            <w:r>
              <w:rPr>
                <w:rFonts w:hint="eastAsia"/>
              </w:rPr>
              <w:t>の生物学的同等性が確認された</w:t>
            </w:r>
            <w:r w:rsidR="0078128D">
              <w:rPr>
                <w:rFonts w:hint="eastAsia"/>
              </w:rPr>
              <w:t>。</w:t>
            </w:r>
          </w:p>
          <w:p w:rsidR="0078128D" w:rsidRDefault="00FC4C8E" w:rsidP="00DA77AE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hint="eastAsia"/>
                <w:noProof/>
                <w:sz w:val="22"/>
              </w:rPr>
              <w:drawing>
                <wp:anchor distT="0" distB="0" distL="114300" distR="114300" simplePos="0" relativeHeight="251666432" behindDoc="1" locked="0" layoutInCell="1" allowOverlap="1" wp14:anchorId="06B7DB11" wp14:editId="565BCA6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64135</wp:posOffset>
                  </wp:positionV>
                  <wp:extent cx="2724564" cy="2047875"/>
                  <wp:effectExtent l="0" t="0" r="0" b="0"/>
                  <wp:wrapNone/>
                  <wp:docPr id="11" name="図 11" descr="グラ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グラ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564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128D" w:rsidTr="00B80AA9">
        <w:trPr>
          <w:trHeight w:val="48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3F65E0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3F65E0">
        <w:trPr>
          <w:trHeight w:val="47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F65E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3F65E0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3E" w:rsidRDefault="00C81E3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3E" w:rsidRDefault="00C81E3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3E" w:rsidRDefault="00C81E3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4831FE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F254A5">
      <w:rPr>
        <w:rFonts w:ascii="Verdana" w:eastAsia="ＭＳ ゴシック" w:hAnsi="Verdana" w:hint="eastAsi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3E" w:rsidRDefault="00C81E3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1677A"/>
    <w:rsid w:val="000B2E11"/>
    <w:rsid w:val="00121730"/>
    <w:rsid w:val="00177469"/>
    <w:rsid w:val="001A2E78"/>
    <w:rsid w:val="001B2264"/>
    <w:rsid w:val="001E1012"/>
    <w:rsid w:val="00270FD2"/>
    <w:rsid w:val="0029519A"/>
    <w:rsid w:val="003151C1"/>
    <w:rsid w:val="00362123"/>
    <w:rsid w:val="0037171B"/>
    <w:rsid w:val="003C5E83"/>
    <w:rsid w:val="003E007D"/>
    <w:rsid w:val="003F4C4A"/>
    <w:rsid w:val="003F65E0"/>
    <w:rsid w:val="00423D72"/>
    <w:rsid w:val="004249DB"/>
    <w:rsid w:val="004409F3"/>
    <w:rsid w:val="0047183A"/>
    <w:rsid w:val="004831FE"/>
    <w:rsid w:val="004A74DA"/>
    <w:rsid w:val="004F4887"/>
    <w:rsid w:val="00506E57"/>
    <w:rsid w:val="005204EE"/>
    <w:rsid w:val="00522B31"/>
    <w:rsid w:val="00523903"/>
    <w:rsid w:val="00582241"/>
    <w:rsid w:val="005879C7"/>
    <w:rsid w:val="005B5D77"/>
    <w:rsid w:val="006253B8"/>
    <w:rsid w:val="00657659"/>
    <w:rsid w:val="00675B37"/>
    <w:rsid w:val="006C1BC4"/>
    <w:rsid w:val="00710667"/>
    <w:rsid w:val="0078128D"/>
    <w:rsid w:val="007E0FC1"/>
    <w:rsid w:val="0087620E"/>
    <w:rsid w:val="008A19A3"/>
    <w:rsid w:val="0096212E"/>
    <w:rsid w:val="009666F7"/>
    <w:rsid w:val="0099738A"/>
    <w:rsid w:val="009D6D49"/>
    <w:rsid w:val="00A03BCF"/>
    <w:rsid w:val="00B12372"/>
    <w:rsid w:val="00B80AA9"/>
    <w:rsid w:val="00BA511B"/>
    <w:rsid w:val="00C5296B"/>
    <w:rsid w:val="00C7264C"/>
    <w:rsid w:val="00C81E3E"/>
    <w:rsid w:val="00D635C7"/>
    <w:rsid w:val="00D80BE1"/>
    <w:rsid w:val="00DA77AE"/>
    <w:rsid w:val="00DB6AD3"/>
    <w:rsid w:val="00F254A5"/>
    <w:rsid w:val="00F541D8"/>
    <w:rsid w:val="00FB76A0"/>
    <w:rsid w:val="00FC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3CAE899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675B3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75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ﾌﾞﾛﾑﾍｷｼﾝ塩酸塩錠4mg｢ｸﾆﾋﾛ｣_比較表</vt:lpstr>
      <vt:lpstr>ＦＡＸ送信書</vt:lpstr>
    </vt:vector>
  </TitlesOfParts>
  <Company>皇漢堂製薬（株）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ﾌﾞﾛﾑﾍｷｼﾝ塩酸塩錠4mg｢ｸﾆﾋﾛ｣_比較表</dc:title>
  <dc:subject/>
  <dc:creator>Namikawa Machiko</dc:creator>
  <cp:keywords/>
  <cp:lastModifiedBy>Kishida Satomi</cp:lastModifiedBy>
  <cp:revision>4</cp:revision>
  <cp:lastPrinted>2018-04-16T06:33:00Z</cp:lastPrinted>
  <dcterms:created xsi:type="dcterms:W3CDTF">2024-03-19T23:59:00Z</dcterms:created>
  <dcterms:modified xsi:type="dcterms:W3CDTF">2025-03-07T05:30:00Z</dcterms:modified>
  <cp:contentStatus/>
</cp:coreProperties>
</file>