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mf" ContentType="image/x-wmf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pPr w:leftFromText="142" w:rightFromText="142" w:vertAnchor="text" w:horzAnchor="margin" w:tblpY="89"/>
        <w:tblW w:w="1003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1560"/>
        <w:gridCol w:w="1819"/>
        <w:gridCol w:w="1276"/>
        <w:gridCol w:w="992"/>
        <w:gridCol w:w="4391"/>
      </w:tblGrid>
      <w:tr w:rsidR="0078128D" w14:paraId="25D5037F" w14:textId="77777777" w:rsidTr="001E5A04">
        <w:trPr>
          <w:trHeight w:val="101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3AA86449" w14:textId="77777777" w:rsidR="0078128D" w:rsidRDefault="0078128D" w:rsidP="0078128D">
            <w:pPr>
              <w:spacing w:line="300" w:lineRule="atLeast"/>
              <w:jc w:val="center"/>
              <w:rPr>
                <w:sz w:val="22"/>
              </w:rPr>
            </w:pPr>
          </w:p>
        </w:tc>
        <w:tc>
          <w:tcPr>
            <w:tcW w:w="4087" w:type="dxa"/>
            <w:gridSpan w:val="3"/>
            <w:tcBorders>
              <w:top w:val="single" w:sz="18" w:space="0" w:color="auto"/>
              <w:left w:val="single" w:sz="18" w:space="0" w:color="auto"/>
              <w:bottom w:val="single" w:sz="18" w:space="0" w:color="auto"/>
            </w:tcBorders>
          </w:tcPr>
          <w:p w14:paraId="691C173D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後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発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  <w:tc>
          <w:tcPr>
            <w:tcW w:w="4391" w:type="dxa"/>
            <w:tcBorders>
              <w:top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75B46D60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ゴシック" w:hAnsi="Verdana"/>
                <w:sz w:val="20"/>
              </w:rPr>
            </w:pPr>
            <w:r>
              <w:rPr>
                <w:rFonts w:ascii="Verdana" w:eastAsia="ＭＳ ゴシック" w:hAnsi="Verdana" w:hint="eastAsia"/>
                <w:sz w:val="20"/>
              </w:rPr>
              <w:t>標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準</w:t>
            </w:r>
            <w:r>
              <w:rPr>
                <w:rFonts w:ascii="Verdana" w:eastAsia="ＭＳ ゴシック" w:hAnsi="Verdana" w:hint="eastAsia"/>
                <w:sz w:val="20"/>
              </w:rPr>
              <w:t xml:space="preserve"> </w:t>
            </w:r>
            <w:r>
              <w:rPr>
                <w:rFonts w:ascii="Verdana" w:eastAsia="ＭＳ ゴシック" w:hAnsi="Verdana" w:hint="eastAsia"/>
                <w:sz w:val="20"/>
              </w:rPr>
              <w:t>品</w:t>
            </w:r>
          </w:p>
        </w:tc>
      </w:tr>
      <w:tr w:rsidR="0078128D" w14:paraId="37F3D0B4" w14:textId="77777777" w:rsidTr="001E5A04">
        <w:trPr>
          <w:trHeight w:val="460"/>
        </w:trPr>
        <w:tc>
          <w:tcPr>
            <w:tcW w:w="1560" w:type="dxa"/>
            <w:tcBorders>
              <w:top w:val="single" w:sz="18" w:space="0" w:color="auto"/>
              <w:left w:val="single" w:sz="18" w:space="0" w:color="auto"/>
              <w:right w:val="single" w:sz="18" w:space="0" w:color="auto"/>
            </w:tcBorders>
            <w:vAlign w:val="center"/>
          </w:tcPr>
          <w:p w14:paraId="77F3F048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 品 名</w:t>
            </w:r>
          </w:p>
        </w:tc>
        <w:tc>
          <w:tcPr>
            <w:tcW w:w="4087" w:type="dxa"/>
            <w:gridSpan w:val="3"/>
            <w:tcBorders>
              <w:top w:val="single" w:sz="18" w:space="0" w:color="auto"/>
              <w:left w:val="single" w:sz="18" w:space="0" w:color="auto"/>
            </w:tcBorders>
            <w:vAlign w:val="center"/>
          </w:tcPr>
          <w:p w14:paraId="6455EF7E" w14:textId="77777777" w:rsidR="0078128D" w:rsidRDefault="000960E1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ドネペジル塩酸塩ＯＤ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10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  <w:r>
              <w:rPr>
                <w:rFonts w:ascii="Verdana" w:eastAsia="ＭＳ ゴシック" w:hAnsi="Verdana"/>
                <w:b/>
                <w:spacing w:val="-6"/>
                <w:sz w:val="22"/>
              </w:rPr>
              <w:br/>
            </w:r>
            <w:r w:rsidRPr="00B06756">
              <w:rPr>
                <w:rFonts w:ascii="ＭＳ ゴシック" w:eastAsia="ＭＳ ゴシック" w:hAnsi="ＭＳ ゴシック" w:hint="eastAsia"/>
                <w:b/>
                <w:spacing w:val="-6"/>
                <w:sz w:val="21"/>
                <w:szCs w:val="21"/>
              </w:rPr>
              <w:t>「クニヒロ」</w:t>
            </w:r>
          </w:p>
        </w:tc>
        <w:tc>
          <w:tcPr>
            <w:tcW w:w="4391" w:type="dxa"/>
            <w:tcBorders>
              <w:top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FD19FFF" w14:textId="77777777" w:rsidR="0078128D" w:rsidRDefault="000960E1" w:rsidP="00FA1BFA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b/>
                <w:sz w:val="22"/>
              </w:rPr>
            </w:pPr>
            <w:r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アリセプトＤ</w:t>
            </w:r>
            <w:r w:rsidRPr="006C4662">
              <w:rPr>
                <w:rFonts w:ascii="ＭＳ ゴシック" w:eastAsia="ＭＳ ゴシック" w:hAnsi="ＭＳ ゴシック" w:hint="eastAsia"/>
                <w:b/>
                <w:spacing w:val="-6"/>
                <w:sz w:val="22"/>
              </w:rPr>
              <w:t>錠</w:t>
            </w:r>
            <w:r>
              <w:rPr>
                <w:rFonts w:ascii="Verdana" w:eastAsia="ＭＳ ゴシック" w:hAnsi="Verdana" w:hint="eastAsia"/>
                <w:b/>
                <w:spacing w:val="-6"/>
                <w:sz w:val="22"/>
              </w:rPr>
              <w:t>10</w:t>
            </w:r>
            <w:r w:rsidRPr="006C4662">
              <w:rPr>
                <w:rFonts w:ascii="Verdana" w:eastAsia="ＭＳ ゴシック" w:hAnsi="Verdana" w:hint="eastAsia"/>
                <w:b/>
                <w:spacing w:val="-6"/>
                <w:sz w:val="22"/>
              </w:rPr>
              <w:t>mg</w:t>
            </w:r>
          </w:p>
        </w:tc>
      </w:tr>
      <w:tr w:rsidR="0078128D" w14:paraId="0F7AEAA7" w14:textId="77777777" w:rsidTr="001E5A04"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F9A65C8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製造販売会社</w:t>
            </w:r>
          </w:p>
        </w:tc>
        <w:tc>
          <w:tcPr>
            <w:tcW w:w="4087" w:type="dxa"/>
            <w:gridSpan w:val="3"/>
            <w:tcBorders>
              <w:left w:val="single" w:sz="18" w:space="0" w:color="auto"/>
              <w:right w:val="single" w:sz="6" w:space="0" w:color="auto"/>
            </w:tcBorders>
          </w:tcPr>
          <w:p w14:paraId="013F5BB6" w14:textId="77777777" w:rsidR="0078128D" w:rsidRDefault="0078128D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皇漢堂製薬株式会社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  <w:tl2br w:val="nil"/>
            </w:tcBorders>
          </w:tcPr>
          <w:p w14:paraId="76AE157A" w14:textId="77777777" w:rsidR="0078128D" w:rsidRDefault="00E64C11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－</w:t>
            </w:r>
          </w:p>
        </w:tc>
      </w:tr>
      <w:tr w:rsidR="0078128D" w14:paraId="734AE191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988B4F3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成 分 名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0C92B588" w14:textId="77777777" w:rsidR="0078128D" w:rsidRDefault="000960E1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ドネペジル塩酸塩</w:t>
            </w:r>
          </w:p>
        </w:tc>
      </w:tr>
      <w:tr w:rsidR="0078128D" w14:paraId="71889862" w14:textId="77777777" w:rsidTr="0078128D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1ABC7C9A" w14:textId="77777777" w:rsidR="0078128D" w:rsidRPr="00582241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規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格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C04DC69" w14:textId="77777777" w:rsidR="0078128D" w:rsidRDefault="0078128D" w:rsidP="0078128D">
            <w:pPr>
              <w:spacing w:line="300" w:lineRule="atLeast"/>
              <w:rPr>
                <w:rStyle w:val="main-contents1"/>
                <w:rFonts w:eastAsia="ＭＳ Ｐ明朝"/>
                <w:sz w:val="22"/>
              </w:rPr>
            </w:pPr>
            <w:r>
              <w:rPr>
                <w:rFonts w:ascii="Verdana" w:eastAsia="ＭＳ Ｐ明朝" w:hAnsi="Verdana" w:hint="eastAsia"/>
                <w:sz w:val="22"/>
              </w:rPr>
              <w:t>1</w:t>
            </w:r>
            <w:r>
              <w:rPr>
                <w:rFonts w:ascii="Verdana" w:eastAsia="ＭＳ Ｐ明朝" w:hAnsi="Verdana"/>
                <w:sz w:val="22"/>
              </w:rPr>
              <w:t>錠中</w:t>
            </w:r>
            <w:r>
              <w:rPr>
                <w:rFonts w:ascii="Verdana" w:eastAsia="ＭＳ Ｐ明朝" w:hAnsi="Verdana" w:hint="eastAsia"/>
                <w:sz w:val="22"/>
              </w:rPr>
              <w:t>に</w:t>
            </w:r>
            <w:r w:rsidR="000960E1">
              <w:rPr>
                <w:rFonts w:ascii="Verdana" w:eastAsia="ＭＳ Ｐ明朝" w:hAnsi="Verdana" w:hint="eastAsia"/>
                <w:sz w:val="22"/>
              </w:rPr>
              <w:t>ドネペジル塩酸塩</w:t>
            </w:r>
            <w:r>
              <w:rPr>
                <w:rFonts w:ascii="Verdana" w:eastAsia="ＭＳ Ｐ明朝" w:hAnsi="Verdana" w:hint="eastAsia"/>
                <w:sz w:val="22"/>
              </w:rPr>
              <w:t>を</w:t>
            </w:r>
            <w:r>
              <w:rPr>
                <w:rFonts w:ascii="Verdana" w:eastAsia="ＭＳ Ｐ明朝" w:hAnsi="Verdana" w:hint="eastAsia"/>
                <w:sz w:val="22"/>
              </w:rPr>
              <w:t>1</w:t>
            </w:r>
            <w:r w:rsidR="000960E1">
              <w:rPr>
                <w:rFonts w:ascii="Verdana" w:eastAsia="ＭＳ Ｐ明朝" w:hAnsi="Verdana" w:hint="eastAsia"/>
                <w:sz w:val="22"/>
              </w:rPr>
              <w:t>0</w:t>
            </w:r>
            <w:r>
              <w:rPr>
                <w:rFonts w:ascii="Verdana" w:eastAsia="ＭＳ Ｐ明朝" w:hAnsi="Verdana"/>
                <w:sz w:val="22"/>
              </w:rPr>
              <w:t>mg</w:t>
            </w:r>
            <w:r>
              <w:rPr>
                <w:rFonts w:ascii="Verdana" w:eastAsia="ＭＳ Ｐ明朝" w:hAnsi="Verdana"/>
                <w:sz w:val="22"/>
              </w:rPr>
              <w:t>含有</w:t>
            </w:r>
          </w:p>
        </w:tc>
      </w:tr>
      <w:tr w:rsidR="000271BB" w14:paraId="003D3206" w14:textId="77777777" w:rsidTr="00217FA5">
        <w:trPr>
          <w:cantSplit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204AEB8D" w14:textId="77777777" w:rsidR="000271BB" w:rsidRDefault="000271BB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薬効分類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753B551D" w14:textId="77777777" w:rsidR="000271BB" w:rsidRPr="000271BB" w:rsidRDefault="000271BB" w:rsidP="0078128D">
            <w:pPr>
              <w:spacing w:line="300" w:lineRule="atLeast"/>
              <w:rPr>
                <w:rFonts w:ascii="Verdana" w:eastAsia="ＭＳ Ｐ明朝" w:hAnsi="Verdana"/>
                <w:sz w:val="22"/>
              </w:rPr>
            </w:pPr>
            <w:r w:rsidRPr="000271BB">
              <w:rPr>
                <w:rFonts w:ascii="Verdana" w:eastAsia="ＭＳ Ｐ明朝" w:hAnsi="Verdana" w:hint="eastAsia"/>
                <w:sz w:val="22"/>
              </w:rPr>
              <w:t>アルツハイマー型、レビー小体型認知症治療剤</w:t>
            </w:r>
          </w:p>
        </w:tc>
      </w:tr>
      <w:tr w:rsidR="0078128D" w14:paraId="1A1CBD2A" w14:textId="77777777" w:rsidTr="001E5A04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46B4C6A7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　　価</w:t>
            </w:r>
          </w:p>
        </w:tc>
        <w:tc>
          <w:tcPr>
            <w:tcW w:w="4087" w:type="dxa"/>
            <w:gridSpan w:val="3"/>
            <w:tcBorders>
              <w:left w:val="single" w:sz="18" w:space="0" w:color="auto"/>
            </w:tcBorders>
          </w:tcPr>
          <w:p w14:paraId="2035D089" w14:textId="7782E411" w:rsidR="0078128D" w:rsidRDefault="00E84151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35</w:t>
            </w:r>
            <w:r w:rsidR="00E5600D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7</w:t>
            </w:r>
            <w:r w:rsidR="00E5600D">
              <w:rPr>
                <w:rFonts w:ascii="Verdana" w:eastAsia="ＭＳ Ｐ明朝" w:hAnsi="Verdana"/>
              </w:rPr>
              <w:t>0</w:t>
            </w:r>
            <w:r w:rsidR="000960E1" w:rsidRPr="000960E1">
              <w:rPr>
                <w:rFonts w:ascii="Verdana" w:eastAsia="ＭＳ Ｐ明朝" w:hAnsi="Verdana" w:hint="eastAsia"/>
              </w:rPr>
              <w:t>円／錠</w:t>
            </w:r>
          </w:p>
        </w:tc>
        <w:tc>
          <w:tcPr>
            <w:tcW w:w="4391" w:type="dxa"/>
            <w:tcBorders>
              <w:right w:val="single" w:sz="18" w:space="0" w:color="auto"/>
            </w:tcBorders>
          </w:tcPr>
          <w:p w14:paraId="4B8DCDCB" w14:textId="7DC0886F" w:rsidR="0078128D" w:rsidRDefault="00E84151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89</w:t>
            </w:r>
            <w:r w:rsidR="00E5600D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1</w:t>
            </w:r>
            <w:r w:rsidR="00E5600D">
              <w:rPr>
                <w:rFonts w:ascii="Verdana" w:eastAsia="ＭＳ Ｐ明朝" w:hAnsi="Verdana"/>
              </w:rPr>
              <w:t>0</w:t>
            </w:r>
            <w:r w:rsidR="000960E1" w:rsidRPr="000960E1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78128D" w14:paraId="2C9A30AE" w14:textId="77777777" w:rsidTr="000271BB">
        <w:trPr>
          <w:trHeight w:val="300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5B91B49F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 価 差</w:t>
            </w:r>
          </w:p>
        </w:tc>
        <w:tc>
          <w:tcPr>
            <w:tcW w:w="8478" w:type="dxa"/>
            <w:gridSpan w:val="4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7FCB12B9" w14:textId="4D3C6E33" w:rsidR="0078128D" w:rsidRDefault="00E84151" w:rsidP="0078128D">
            <w:pPr>
              <w:spacing w:line="300" w:lineRule="atLeast"/>
              <w:jc w:val="center"/>
              <w:rPr>
                <w:rFonts w:ascii="Verdana" w:eastAsia="ＭＳ Ｐ明朝" w:hAnsi="Verdana"/>
                <w:sz w:val="22"/>
              </w:rPr>
            </w:pPr>
            <w:r>
              <w:rPr>
                <w:rFonts w:ascii="Verdana" w:eastAsia="ＭＳ Ｐ明朝" w:hAnsi="Verdana" w:hint="eastAsia"/>
              </w:rPr>
              <w:t>53</w:t>
            </w:r>
            <w:r w:rsidR="00E5600D">
              <w:rPr>
                <w:rFonts w:ascii="Verdana" w:eastAsia="ＭＳ Ｐ明朝" w:hAnsi="Verdana"/>
              </w:rPr>
              <w:t>.</w:t>
            </w:r>
            <w:r>
              <w:rPr>
                <w:rFonts w:ascii="Verdana" w:eastAsia="ＭＳ Ｐ明朝" w:hAnsi="Verdana" w:hint="eastAsia"/>
              </w:rPr>
              <w:t>4</w:t>
            </w:r>
            <w:r w:rsidR="00E5600D">
              <w:rPr>
                <w:rFonts w:ascii="Verdana" w:eastAsia="ＭＳ Ｐ明朝" w:hAnsi="Verdana"/>
              </w:rPr>
              <w:t>0</w:t>
            </w:r>
            <w:r w:rsidR="000960E1" w:rsidRPr="000960E1">
              <w:rPr>
                <w:rFonts w:ascii="Verdana" w:eastAsia="ＭＳ Ｐ明朝" w:hAnsi="Verdana" w:hint="eastAsia"/>
              </w:rPr>
              <w:t>円／錠</w:t>
            </w:r>
          </w:p>
        </w:tc>
      </w:tr>
      <w:tr w:rsidR="000271BB" w14:paraId="1F3E9460" w14:textId="77777777" w:rsidTr="000271BB">
        <w:trPr>
          <w:cantSplit/>
          <w:trHeight w:val="515"/>
        </w:trPr>
        <w:tc>
          <w:tcPr>
            <w:tcW w:w="1560" w:type="dxa"/>
            <w:tcBorders>
              <w:left w:val="single" w:sz="18" w:space="0" w:color="auto"/>
              <w:right w:val="single" w:sz="18" w:space="0" w:color="auto"/>
            </w:tcBorders>
            <w:vAlign w:val="center"/>
          </w:tcPr>
          <w:p w14:paraId="324A4539" w14:textId="77777777" w:rsidR="000271BB" w:rsidRDefault="000271BB" w:rsidP="000271BB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効能･効果</w:t>
            </w:r>
          </w:p>
        </w:tc>
        <w:tc>
          <w:tcPr>
            <w:tcW w:w="1819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664E7685" w14:textId="77777777" w:rsidR="000271BB" w:rsidRDefault="000271BB" w:rsidP="000271BB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659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6B25ABD9" w14:textId="77777777" w:rsidR="000271BB" w:rsidRDefault="000271BB" w:rsidP="000271BB">
            <w:pPr>
              <w:spacing w:line="240" w:lineRule="exact"/>
              <w:ind w:leftChars="17" w:left="41"/>
              <w:rPr>
                <w:rFonts w:ascii="Verdana" w:eastAsia="ＭＳ Ｐ明朝" w:hAnsi="Verdana"/>
                <w:sz w:val="20"/>
              </w:rPr>
            </w:pPr>
            <w:r w:rsidRPr="00215649">
              <w:rPr>
                <w:rFonts w:hAnsi="ＭＳ 明朝" w:hint="eastAsia"/>
                <w:sz w:val="20"/>
              </w:rPr>
              <w:t>アルツハイマー型認知症及びレビー小体型認知症における認知症症状の進行抑制</w:t>
            </w:r>
          </w:p>
        </w:tc>
      </w:tr>
      <w:tr w:rsidR="000271BB" w14:paraId="628FBC86" w14:textId="77777777" w:rsidTr="000271BB">
        <w:trPr>
          <w:cantSplit/>
          <w:trHeight w:val="2256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CEFA1F" w14:textId="77777777" w:rsidR="000271BB" w:rsidRDefault="000271BB" w:rsidP="000271BB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用法･用量</w:t>
            </w:r>
          </w:p>
        </w:tc>
        <w:tc>
          <w:tcPr>
            <w:tcW w:w="1819" w:type="dxa"/>
            <w:tcBorders>
              <w:left w:val="single" w:sz="18" w:space="0" w:color="auto"/>
              <w:bottom w:val="single" w:sz="4" w:space="0" w:color="auto"/>
              <w:right w:val="dashSmallGap" w:sz="4" w:space="0" w:color="auto"/>
            </w:tcBorders>
            <w:vAlign w:val="center"/>
          </w:tcPr>
          <w:p w14:paraId="255E4989" w14:textId="77777777" w:rsidR="000271BB" w:rsidRDefault="000271BB" w:rsidP="000271BB">
            <w:pPr>
              <w:snapToGrid w:val="0"/>
              <w:spacing w:line="240" w:lineRule="exact"/>
              <w:ind w:leftChars="-1" w:left="-1" w:hanging="1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</w:rPr>
              <w:t>標準品と同一</w:t>
            </w:r>
          </w:p>
        </w:tc>
        <w:tc>
          <w:tcPr>
            <w:tcW w:w="6659" w:type="dxa"/>
            <w:gridSpan w:val="3"/>
            <w:tcBorders>
              <w:left w:val="dashSmallGap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37D12E" w14:textId="77777777" w:rsidR="000271BB" w:rsidRPr="007B2FFF" w:rsidRDefault="000271BB" w:rsidP="000271BB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アルツハイマー型認知症における認知症症状の進行抑制</w:t>
            </w:r>
          </w:p>
          <w:p w14:paraId="5160A555" w14:textId="77777777" w:rsidR="000271BB" w:rsidRPr="007B2FFF" w:rsidRDefault="000271BB" w:rsidP="000271BB">
            <w:pPr>
              <w:snapToGrid w:val="0"/>
              <w:spacing w:line="240" w:lineRule="exact"/>
              <w:ind w:leftChars="50" w:left="120"/>
              <w:rPr>
                <w:rFonts w:ascii="Verdana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日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回</w:t>
            </w:r>
            <w:r w:rsidRPr="007B2FFF">
              <w:rPr>
                <w:rFonts w:ascii="Verdana" w:hAnsi="Verdana" w:hint="eastAsia"/>
                <w:sz w:val="20"/>
              </w:rPr>
              <w:t>3mg</w:t>
            </w:r>
            <w:r w:rsidRPr="007B2FFF">
              <w:rPr>
                <w:rFonts w:ascii="Verdana" w:hAnsi="Verdana" w:hint="eastAsia"/>
                <w:sz w:val="20"/>
              </w:rPr>
              <w:t>から開始し、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～</w:t>
            </w:r>
            <w:r w:rsidRPr="007B2FFF">
              <w:rPr>
                <w:rFonts w:ascii="Verdana" w:hAnsi="Verdana" w:hint="eastAsia"/>
                <w:sz w:val="20"/>
              </w:rPr>
              <w:t>2</w:t>
            </w:r>
            <w:r w:rsidRPr="007B2FFF">
              <w:rPr>
                <w:rFonts w:ascii="Verdana" w:hAnsi="Verdana" w:hint="eastAsia"/>
                <w:sz w:val="20"/>
              </w:rPr>
              <w:t>週間後に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に増量し、経口投与する。高度のアルツハイマー型認知症患者には、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で</w:t>
            </w:r>
            <w:r w:rsidRPr="007B2FFF">
              <w:rPr>
                <w:rFonts w:ascii="Verdana" w:hAnsi="Verdana" w:hint="eastAsia"/>
                <w:sz w:val="20"/>
              </w:rPr>
              <w:t>4</w:t>
            </w:r>
            <w:r w:rsidRPr="007B2FFF">
              <w:rPr>
                <w:rFonts w:ascii="Verdana" w:hAnsi="Verdana" w:hint="eastAsia"/>
                <w:sz w:val="20"/>
              </w:rPr>
              <w:t>週間以上経過後、</w:t>
            </w:r>
            <w:r w:rsidRPr="007B2FFF">
              <w:rPr>
                <w:rFonts w:ascii="Verdana" w:hAnsi="Verdana" w:hint="eastAsia"/>
                <w:sz w:val="20"/>
              </w:rPr>
              <w:t>10mg</w:t>
            </w:r>
            <w:r w:rsidRPr="007B2FFF">
              <w:rPr>
                <w:rFonts w:ascii="Verdana" w:hAnsi="Verdana" w:hint="eastAsia"/>
                <w:sz w:val="20"/>
              </w:rPr>
              <w:t>に増量する。なお、症状により適宜減量する。</w:t>
            </w:r>
          </w:p>
          <w:p w14:paraId="03B37CA2" w14:textId="77777777" w:rsidR="000271BB" w:rsidRPr="007B2FFF" w:rsidRDefault="000271BB" w:rsidP="000271BB">
            <w:pPr>
              <w:snapToGrid w:val="0"/>
              <w:spacing w:line="240" w:lineRule="exact"/>
              <w:rPr>
                <w:rFonts w:ascii="Verdana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レビー小体型認知症における認知症症状の進行抑制</w:t>
            </w:r>
          </w:p>
          <w:p w14:paraId="17C102A9" w14:textId="77777777" w:rsidR="000271BB" w:rsidRPr="0078128D" w:rsidRDefault="000271BB" w:rsidP="000271BB">
            <w:pPr>
              <w:snapToGrid w:val="0"/>
              <w:spacing w:line="240" w:lineRule="exact"/>
              <w:ind w:leftChars="50" w:left="120"/>
              <w:rPr>
                <w:rFonts w:ascii="Verdana" w:eastAsia="ＭＳ Ｐ明朝" w:hAnsi="Verdana"/>
                <w:sz w:val="20"/>
              </w:rPr>
            </w:pPr>
            <w:r w:rsidRPr="007B2FFF">
              <w:rPr>
                <w:rFonts w:ascii="Verdana" w:hAnsi="Verdana" w:hint="eastAsia"/>
                <w:sz w:val="20"/>
              </w:rPr>
              <w:t>通常、成人にはドネペジル塩酸塩として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日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回</w:t>
            </w:r>
            <w:r w:rsidRPr="007B2FFF">
              <w:rPr>
                <w:rFonts w:ascii="Verdana" w:hAnsi="Verdana" w:hint="eastAsia"/>
                <w:sz w:val="20"/>
              </w:rPr>
              <w:t>3mg</w:t>
            </w:r>
            <w:r w:rsidRPr="007B2FFF">
              <w:rPr>
                <w:rFonts w:ascii="Verdana" w:hAnsi="Verdana" w:hint="eastAsia"/>
                <w:sz w:val="20"/>
              </w:rPr>
              <w:t>から開始し、</w:t>
            </w:r>
            <w:r w:rsidRPr="007B2FFF">
              <w:rPr>
                <w:rFonts w:ascii="Verdana" w:hAnsi="Verdana" w:hint="eastAsia"/>
                <w:sz w:val="20"/>
              </w:rPr>
              <w:t>1</w:t>
            </w:r>
            <w:r w:rsidRPr="007B2FFF">
              <w:rPr>
                <w:rFonts w:ascii="Verdana" w:hAnsi="Verdana" w:hint="eastAsia"/>
                <w:sz w:val="20"/>
              </w:rPr>
              <w:t>～</w:t>
            </w:r>
            <w:r w:rsidRPr="007B2FFF">
              <w:rPr>
                <w:rFonts w:ascii="Verdana" w:hAnsi="Verdana" w:hint="eastAsia"/>
                <w:sz w:val="20"/>
              </w:rPr>
              <w:t>2</w:t>
            </w:r>
            <w:r w:rsidRPr="007B2FFF">
              <w:rPr>
                <w:rFonts w:ascii="Verdana" w:hAnsi="Verdana" w:hint="eastAsia"/>
                <w:sz w:val="20"/>
              </w:rPr>
              <w:t>週間後に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に増量し、経口投与する。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で</w:t>
            </w:r>
            <w:r w:rsidRPr="007B2FFF">
              <w:rPr>
                <w:rFonts w:ascii="Verdana" w:hAnsi="Verdana" w:hint="eastAsia"/>
                <w:sz w:val="20"/>
              </w:rPr>
              <w:t>4</w:t>
            </w:r>
            <w:r w:rsidRPr="007B2FFF">
              <w:rPr>
                <w:rFonts w:ascii="Verdana" w:hAnsi="Verdana" w:hint="eastAsia"/>
                <w:sz w:val="20"/>
              </w:rPr>
              <w:t>週間以上経過後、</w:t>
            </w:r>
            <w:r w:rsidRPr="007B2FFF">
              <w:rPr>
                <w:rFonts w:ascii="Verdana" w:hAnsi="Verdana" w:hint="eastAsia"/>
                <w:sz w:val="20"/>
              </w:rPr>
              <w:t>10mg</w:t>
            </w:r>
            <w:r w:rsidRPr="007B2FFF">
              <w:rPr>
                <w:rFonts w:ascii="Verdana" w:hAnsi="Verdana" w:hint="eastAsia"/>
                <w:sz w:val="20"/>
              </w:rPr>
              <w:t>に増量する。なお、症状により</w:t>
            </w:r>
            <w:r w:rsidRPr="007B2FFF">
              <w:rPr>
                <w:rFonts w:ascii="Verdana" w:hAnsi="Verdana" w:hint="eastAsia"/>
                <w:sz w:val="20"/>
              </w:rPr>
              <w:t>5mg</w:t>
            </w:r>
            <w:r w:rsidRPr="007B2FFF">
              <w:rPr>
                <w:rFonts w:ascii="Verdana" w:hAnsi="Verdana" w:hint="eastAsia"/>
                <w:sz w:val="20"/>
              </w:rPr>
              <w:t>まで減量できる。</w:t>
            </w:r>
          </w:p>
        </w:tc>
      </w:tr>
      <w:tr w:rsidR="0078128D" w14:paraId="7132A33B" w14:textId="77777777" w:rsidTr="007B2FFF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F40442F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規制区分・</w:t>
            </w:r>
          </w:p>
          <w:p w14:paraId="1F84A14F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貯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法</w:t>
            </w:r>
          </w:p>
        </w:tc>
        <w:tc>
          <w:tcPr>
            <w:tcW w:w="3095" w:type="dxa"/>
            <w:gridSpan w:val="2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E2D0C32" w14:textId="77777777" w:rsidR="00CE18BC" w:rsidRDefault="00CE18BC" w:rsidP="00CE18BC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規制区分：劇薬</w:t>
            </w:r>
            <w:r w:rsidR="00CB1014">
              <w:rPr>
                <w:rFonts w:ascii="Verdana" w:eastAsia="ＭＳ Ｐ明朝" w:hAnsi="Verdana" w:hint="eastAsia"/>
                <w:sz w:val="20"/>
                <w:szCs w:val="21"/>
              </w:rPr>
              <w:t>、処方箋</w:t>
            </w:r>
            <w:r w:rsidR="00215649">
              <w:rPr>
                <w:rFonts w:ascii="Verdana" w:eastAsia="ＭＳ Ｐ明朝" w:hAnsi="Verdana" w:hint="eastAsia"/>
                <w:sz w:val="20"/>
                <w:szCs w:val="21"/>
              </w:rPr>
              <w:t>医薬品</w:t>
            </w:r>
          </w:p>
          <w:p w14:paraId="6139B25A" w14:textId="77777777" w:rsidR="0078128D" w:rsidRDefault="00CE18BC" w:rsidP="00CE18BC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気密容器、</w:t>
            </w: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</w:p>
        </w:tc>
        <w:tc>
          <w:tcPr>
            <w:tcW w:w="5383" w:type="dxa"/>
            <w:gridSpan w:val="2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7D7C1EE0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規制区分：</w:t>
            </w:r>
            <w:r w:rsidR="00215649">
              <w:rPr>
                <w:rFonts w:ascii="Verdana" w:eastAsia="ＭＳ Ｐ明朝" w:hAnsi="Verdana" w:hint="eastAsia"/>
                <w:sz w:val="20"/>
                <w:szCs w:val="21"/>
              </w:rPr>
              <w:t>劇薬、処方箋医薬品</w:t>
            </w:r>
          </w:p>
          <w:p w14:paraId="1DB98511" w14:textId="77777777" w:rsidR="0078128D" w:rsidRDefault="0078128D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/>
                <w:sz w:val="20"/>
                <w:szCs w:val="21"/>
              </w:rPr>
              <w:t>室温保存</w:t>
            </w:r>
            <w:r w:rsidR="001E5A04">
              <w:rPr>
                <w:rFonts w:ascii="Verdana" w:eastAsia="ＭＳ Ｐ明朝" w:hAnsi="Verdana" w:hint="eastAsia"/>
                <w:sz w:val="20"/>
                <w:szCs w:val="21"/>
              </w:rPr>
              <w:t>、</w:t>
            </w:r>
            <w:r w:rsidR="001E5A04">
              <w:rPr>
                <w:rFonts w:ascii="Verdana" w:eastAsia="ＭＳ Ｐ明朝" w:hAnsi="Verdana" w:hint="eastAsia"/>
                <w:sz w:val="20"/>
                <w:szCs w:val="21"/>
              </w:rPr>
              <w:t>PTP</w:t>
            </w:r>
            <w:r w:rsidR="001E5A04">
              <w:rPr>
                <w:rFonts w:ascii="Verdana" w:eastAsia="ＭＳ Ｐ明朝" w:hAnsi="Verdana" w:hint="eastAsia"/>
                <w:sz w:val="20"/>
                <w:szCs w:val="21"/>
              </w:rPr>
              <w:t>包装はアルミ袋開封後、湿気を避けて保存すること（なお、光により変色することがあるため、</w:t>
            </w:r>
            <w:r w:rsidR="001E5A04">
              <w:rPr>
                <w:rFonts w:ascii="Verdana" w:eastAsia="ＭＳ Ｐ明朝" w:hAnsi="Verdana" w:hint="eastAsia"/>
                <w:sz w:val="20"/>
                <w:szCs w:val="21"/>
              </w:rPr>
              <w:t>PTP</w:t>
            </w:r>
            <w:r w:rsidR="001E5A04">
              <w:rPr>
                <w:rFonts w:ascii="Verdana" w:eastAsia="ＭＳ Ｐ明朝" w:hAnsi="Verdana" w:hint="eastAsia"/>
                <w:sz w:val="20"/>
                <w:szCs w:val="21"/>
              </w:rPr>
              <w:t>に</w:t>
            </w:r>
            <w:r w:rsidR="001E5A04">
              <w:rPr>
                <w:rFonts w:ascii="Verdana" w:eastAsia="ＭＳ Ｐ明朝" w:hAnsi="Verdana" w:hint="eastAsia"/>
                <w:sz w:val="20"/>
                <w:szCs w:val="21"/>
              </w:rPr>
              <w:t>UV</w:t>
            </w:r>
            <w:r w:rsidR="001E5A04">
              <w:rPr>
                <w:rFonts w:ascii="Verdana" w:eastAsia="ＭＳ Ｐ明朝" w:hAnsi="Verdana" w:hint="eastAsia"/>
                <w:sz w:val="20"/>
                <w:szCs w:val="21"/>
              </w:rPr>
              <w:t>カットフィルムを使用している）。バラ包装はアルミ袋開封後、光を遮り、湿気を避けて保存すること（光により変色、湿気により吸湿することがある）。</w:t>
            </w:r>
          </w:p>
        </w:tc>
      </w:tr>
      <w:tr w:rsidR="0078128D" w14:paraId="3B8D0F55" w14:textId="77777777" w:rsidTr="001E5A04">
        <w:trPr>
          <w:cantSplit/>
          <w:trHeight w:val="358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3EAD0844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使用期限</w:t>
            </w:r>
          </w:p>
        </w:tc>
        <w:tc>
          <w:tcPr>
            <w:tcW w:w="4087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0F230008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>
              <w:rPr>
                <w:rFonts w:ascii="Verdana" w:eastAsia="ＭＳ Ｐ明朝" w:hAnsi="Verdana" w:hint="eastAsia"/>
                <w:color w:val="000000"/>
                <w:sz w:val="20"/>
                <w:szCs w:val="21"/>
              </w:rPr>
              <w:t>3</w:t>
            </w:r>
            <w:r>
              <w:rPr>
                <w:rFonts w:ascii="Verdana" w:eastAsia="ＭＳ Ｐ明朝" w:hAnsi="Verdana" w:hint="eastAsia"/>
                <w:sz w:val="20"/>
                <w:szCs w:val="21"/>
              </w:rPr>
              <w:t>年</w:t>
            </w:r>
          </w:p>
        </w:tc>
        <w:tc>
          <w:tcPr>
            <w:tcW w:w="439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4CC4F8E4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</w:p>
        </w:tc>
      </w:tr>
      <w:tr w:rsidR="0078128D" w14:paraId="5C1BC39F" w14:textId="77777777" w:rsidTr="001E5A04">
        <w:trPr>
          <w:cantSplit/>
          <w:trHeight w:val="641"/>
        </w:trPr>
        <w:tc>
          <w:tcPr>
            <w:tcW w:w="1560" w:type="dxa"/>
            <w:tcBorders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2D91F4D0" w14:textId="77777777" w:rsidR="0078128D" w:rsidRDefault="0078128D" w:rsidP="0078128D">
            <w:pPr>
              <w:spacing w:line="300" w:lineRule="atLeas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添 加 物</w:t>
            </w:r>
          </w:p>
        </w:tc>
        <w:tc>
          <w:tcPr>
            <w:tcW w:w="4087" w:type="dxa"/>
            <w:gridSpan w:val="3"/>
            <w:tcBorders>
              <w:left w:val="single" w:sz="18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5369AD99" w14:textId="77777777" w:rsidR="0078128D" w:rsidRPr="00DE46D1" w:rsidRDefault="007B2FFF" w:rsidP="0078128D">
            <w:pPr>
              <w:snapToGrid w:val="0"/>
              <w:spacing w:line="220" w:lineRule="exact"/>
              <w:rPr>
                <w:rFonts w:ascii="Verdana" w:eastAsia="ＭＳ Ｐ明朝" w:hAnsi="Verdana"/>
                <w:sz w:val="20"/>
              </w:rPr>
            </w:pPr>
            <w:r w:rsidRPr="00DE46D1">
              <w:rPr>
                <w:rStyle w:val="A20"/>
                <w:rFonts w:ascii="Verdana" w:eastAsia="ＭＳ Ｐ明朝" w:hAnsi="Verdana"/>
                <w:sz w:val="18"/>
                <w:szCs w:val="18"/>
              </w:rPr>
              <w:t>D-</w:t>
            </w:r>
            <w:r w:rsidRPr="00DE46D1">
              <w:rPr>
                <w:rStyle w:val="A20"/>
                <w:rFonts w:ascii="Verdana" w:eastAsia="ＭＳ Ｐ明朝" w:hAnsi="Verdana"/>
                <w:sz w:val="18"/>
                <w:szCs w:val="18"/>
              </w:rPr>
              <w:t>マンニトール、トウモロコシデンプン、クロスカルメロースナトリウム、アスパルテーム、低置換度ヒドロキシプロピルセルロース、結晶セルロース、クロスポビドン、三二酸化鉄、ステアリン酸マグネシウム</w:t>
            </w:r>
          </w:p>
        </w:tc>
        <w:tc>
          <w:tcPr>
            <w:tcW w:w="4391" w:type="dxa"/>
            <w:tcBorders>
              <w:left w:val="single" w:sz="4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18359EDA" w14:textId="77777777" w:rsidR="0078128D" w:rsidRPr="00DE46D1" w:rsidRDefault="007B2FFF" w:rsidP="0078128D">
            <w:pPr>
              <w:widowControl/>
              <w:adjustRightInd/>
              <w:spacing w:line="220" w:lineRule="exact"/>
              <w:jc w:val="left"/>
              <w:textAlignment w:val="auto"/>
              <w:rPr>
                <w:rFonts w:ascii="Verdana" w:eastAsia="ＭＳ Ｐ明朝" w:hAnsi="Verdana"/>
                <w:sz w:val="20"/>
              </w:rPr>
            </w:pPr>
            <w:r w:rsidRPr="00DE46D1">
              <w:rPr>
                <w:rFonts w:ascii="Verdana" w:eastAsia="ＭＳ Ｐ明朝" w:hAnsi="Verdana"/>
                <w:sz w:val="18"/>
                <w:szCs w:val="18"/>
              </w:rPr>
              <w:t>カラギーナン、軽質無水ケイ酸、三二酸化鉄、ポリビニルアルコール、</w:t>
            </w:r>
            <w:r w:rsidRPr="00DE46D1">
              <w:rPr>
                <w:rStyle w:val="A20"/>
                <w:rFonts w:ascii="Verdana" w:eastAsia="ＭＳ Ｐ明朝" w:hAnsi="Verdana"/>
                <w:sz w:val="18"/>
                <w:szCs w:val="18"/>
              </w:rPr>
              <w:t>D-</w:t>
            </w:r>
            <w:r w:rsidRPr="00DE46D1">
              <w:rPr>
                <w:rStyle w:val="A20"/>
                <w:rFonts w:ascii="Verdana" w:eastAsia="ＭＳ Ｐ明朝" w:hAnsi="Verdana"/>
                <w:sz w:val="18"/>
                <w:szCs w:val="18"/>
              </w:rPr>
              <w:t>マンニトール</w:t>
            </w:r>
          </w:p>
        </w:tc>
      </w:tr>
      <w:tr w:rsidR="0078128D" w14:paraId="2DD54BF5" w14:textId="77777777" w:rsidTr="001E5A04">
        <w:trPr>
          <w:cantSplit/>
          <w:trHeight w:val="326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302C8DF8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 xml:space="preserve">外 </w:t>
            </w:r>
            <w:r>
              <w:rPr>
                <w:rFonts w:ascii="ＭＳ ゴシック" w:eastAsia="ＭＳ ゴシック" w:hAnsi="ＭＳ ゴシック"/>
                <w:sz w:val="20"/>
              </w:rPr>
              <w:t xml:space="preserve">  </w:t>
            </w:r>
            <w:r>
              <w:rPr>
                <w:rFonts w:ascii="ＭＳ ゴシック" w:eastAsia="ＭＳ ゴシック" w:hAnsi="ＭＳ ゴシック" w:hint="eastAsia"/>
                <w:sz w:val="20"/>
              </w:rPr>
              <w:t>観</w:t>
            </w:r>
          </w:p>
        </w:tc>
        <w:tc>
          <w:tcPr>
            <w:tcW w:w="408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6" w:space="0" w:color="auto"/>
            </w:tcBorders>
            <w:vAlign w:val="center"/>
          </w:tcPr>
          <w:p w14:paraId="384F2974" w14:textId="77777777" w:rsidR="0078128D" w:rsidRDefault="007B2FFF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7B2FFF">
              <w:rPr>
                <w:rFonts w:ascii="Verdana" w:eastAsia="ＭＳ Ｐ明朝" w:hAnsi="Verdana" w:hint="eastAsia"/>
                <w:sz w:val="20"/>
              </w:rPr>
              <w:t>淡赤色の口腔内崩壊錠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4FF6101F" w14:textId="77777777" w:rsidR="0078128D" w:rsidRDefault="007B2FFF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</w:rPr>
            </w:pPr>
            <w:r w:rsidRPr="007B2FFF">
              <w:rPr>
                <w:rFonts w:ascii="Verdana" w:eastAsia="ＭＳ Ｐ明朝" w:hAnsi="Verdana" w:hint="eastAsia"/>
                <w:sz w:val="20"/>
              </w:rPr>
              <w:t>淡赤色</w:t>
            </w:r>
            <w:r w:rsidRPr="007B2FFF">
              <w:rPr>
                <w:rFonts w:ascii="Verdana" w:eastAsia="ＭＳ Ｐ明朝" w:hAnsi="Verdana" w:hint="eastAsia"/>
                <w:sz w:val="20"/>
              </w:rPr>
              <w:t xml:space="preserve"> </w:t>
            </w:r>
            <w:r w:rsidRPr="007B2FFF">
              <w:rPr>
                <w:rFonts w:ascii="Verdana" w:eastAsia="ＭＳ Ｐ明朝" w:hAnsi="Verdana" w:hint="eastAsia"/>
                <w:sz w:val="20"/>
              </w:rPr>
              <w:t>割線入り・口腔内崩壊錠</w:t>
            </w:r>
          </w:p>
        </w:tc>
      </w:tr>
      <w:tr w:rsidR="0078128D" w14:paraId="2B22032D" w14:textId="77777777" w:rsidTr="000271BB">
        <w:trPr>
          <w:cantSplit/>
          <w:trHeight w:val="1135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6ACFAF8C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外形(重量・</w:t>
            </w:r>
          </w:p>
          <w:p w14:paraId="3C8E7AE1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直径・厚さ)</w:t>
            </w:r>
          </w:p>
        </w:tc>
        <w:tc>
          <w:tcPr>
            <w:tcW w:w="4087" w:type="dxa"/>
            <w:gridSpan w:val="3"/>
            <w:tcBorders>
              <w:top w:val="single" w:sz="6" w:space="0" w:color="auto"/>
              <w:left w:val="single" w:sz="18" w:space="0" w:color="auto"/>
              <w:bottom w:val="single" w:sz="6" w:space="0" w:color="auto"/>
              <w:right w:val="single" w:sz="4" w:space="0" w:color="auto"/>
            </w:tcBorders>
            <w:vAlign w:val="center"/>
          </w:tcPr>
          <w:p w14:paraId="410CEEAB" w14:textId="77777777" w:rsidR="0078128D" w:rsidRDefault="007B2FFF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4384" behindDoc="0" locked="0" layoutInCell="1" allowOverlap="1" wp14:anchorId="4CC983F7" wp14:editId="77440CCD">
                  <wp:simplePos x="0" y="0"/>
                  <wp:positionH relativeFrom="column">
                    <wp:posOffset>374015</wp:posOffset>
                  </wp:positionH>
                  <wp:positionV relativeFrom="paragraph">
                    <wp:posOffset>85725</wp:posOffset>
                  </wp:positionV>
                  <wp:extent cx="352425" cy="352425"/>
                  <wp:effectExtent l="0" t="0" r="9525" b="9525"/>
                  <wp:wrapNone/>
                  <wp:docPr id="6" name="図 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5408" behindDoc="0" locked="0" layoutInCell="1" allowOverlap="1" wp14:anchorId="75342487" wp14:editId="08ABFE0D">
                  <wp:simplePos x="0" y="0"/>
                  <wp:positionH relativeFrom="column">
                    <wp:posOffset>1088390</wp:posOffset>
                  </wp:positionH>
                  <wp:positionV relativeFrom="paragraph">
                    <wp:posOffset>85725</wp:posOffset>
                  </wp:positionV>
                  <wp:extent cx="352425" cy="352425"/>
                  <wp:effectExtent l="0" t="0" r="9525" b="9525"/>
                  <wp:wrapNone/>
                  <wp:docPr id="8" name="図 8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5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3524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282CE34D" w14:textId="77777777" w:rsidR="0078128D" w:rsidRDefault="007B2FFF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ＭＳ ゴシック" w:eastAsia="ＭＳ ゴシック"/>
                <w:bCs/>
                <w:noProof/>
                <w:sz w:val="32"/>
              </w:rPr>
              <w:drawing>
                <wp:anchor distT="0" distB="0" distL="114300" distR="114300" simplePos="0" relativeHeight="251666432" behindDoc="0" locked="0" layoutInCell="1" allowOverlap="1" wp14:anchorId="75BD24B0" wp14:editId="493DE9A7">
                  <wp:simplePos x="0" y="0"/>
                  <wp:positionH relativeFrom="column">
                    <wp:posOffset>1755140</wp:posOffset>
                  </wp:positionH>
                  <wp:positionV relativeFrom="paragraph">
                    <wp:posOffset>33020</wp:posOffset>
                  </wp:positionV>
                  <wp:extent cx="352425" cy="142875"/>
                  <wp:effectExtent l="0" t="0" r="9525" b="9525"/>
                  <wp:wrapNone/>
                  <wp:docPr id="10" name="図 1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7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352425" cy="14287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</w:p>
          <w:p w14:paraId="5D18B7E5" w14:textId="77777777" w:rsidR="0078128D" w:rsidRDefault="0078128D" w:rsidP="0078128D">
            <w:pPr>
              <w:spacing w:line="240" w:lineRule="exact"/>
              <w:rPr>
                <w:rFonts w:ascii="Verdana" w:eastAsia="ＭＳ Ｐ明朝" w:hAnsi="Verdana"/>
                <w:sz w:val="20"/>
                <w:szCs w:val="21"/>
              </w:rPr>
            </w:pPr>
          </w:p>
          <w:p w14:paraId="1853AB81" w14:textId="77777777" w:rsidR="0078128D" w:rsidRDefault="007B2FFF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</w:rPr>
              <w:t>280mg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9.4mm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3.6mm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4" w:space="0" w:color="auto"/>
              <w:bottom w:val="single" w:sz="6" w:space="0" w:color="auto"/>
              <w:right w:val="single" w:sz="18" w:space="0" w:color="auto"/>
            </w:tcBorders>
            <w:vAlign w:val="center"/>
          </w:tcPr>
          <w:p w14:paraId="5CE72923" w14:textId="77777777" w:rsidR="0078128D" w:rsidRDefault="007B2FFF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/>
                <w:sz w:val="20"/>
              </w:rPr>
              <w:t>168mg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8.0</w:t>
            </w:r>
            <w:r>
              <w:rPr>
                <w:rFonts w:ascii="Verdana" w:eastAsia="ＭＳ Ｐ明朝" w:hAnsi="Verdana"/>
                <w:sz w:val="20"/>
              </w:rPr>
              <w:t>mm</w:t>
            </w:r>
            <w:r>
              <w:rPr>
                <w:rFonts w:ascii="Verdana" w:eastAsia="ＭＳ Ｐ明朝" w:hAnsi="Verdana" w:hint="eastAsia"/>
                <w:sz w:val="20"/>
              </w:rPr>
              <w:t xml:space="preserve">　　　</w:t>
            </w:r>
            <w:r>
              <w:rPr>
                <w:rFonts w:ascii="Verdana" w:eastAsia="ＭＳ Ｐ明朝" w:hAnsi="Verdana" w:hint="eastAsia"/>
                <w:sz w:val="20"/>
              </w:rPr>
              <w:t>3.4</w:t>
            </w:r>
            <w:r>
              <w:rPr>
                <w:rFonts w:ascii="Verdana" w:eastAsia="ＭＳ Ｐ明朝" w:hAnsi="Verdana"/>
                <w:sz w:val="20"/>
              </w:rPr>
              <w:t>mm</w:t>
            </w:r>
          </w:p>
        </w:tc>
      </w:tr>
      <w:tr w:rsidR="0078128D" w14:paraId="3DF78A4D" w14:textId="77777777" w:rsidTr="001E5A04">
        <w:trPr>
          <w:cantSplit/>
          <w:trHeight w:val="392"/>
        </w:trPr>
        <w:tc>
          <w:tcPr>
            <w:tcW w:w="1560" w:type="dxa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52E0988F" w14:textId="77777777" w:rsidR="0078128D" w:rsidRDefault="0078128D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識別コード</w:t>
            </w:r>
          </w:p>
        </w:tc>
        <w:tc>
          <w:tcPr>
            <w:tcW w:w="4087" w:type="dxa"/>
            <w:gridSpan w:val="3"/>
            <w:tcBorders>
              <w:top w:val="single" w:sz="6" w:space="0" w:color="auto"/>
              <w:left w:val="single" w:sz="18" w:space="0" w:color="auto"/>
              <w:bottom w:val="single" w:sz="18" w:space="0" w:color="auto"/>
              <w:right w:val="single" w:sz="4" w:space="0" w:color="auto"/>
            </w:tcBorders>
            <w:vAlign w:val="center"/>
          </w:tcPr>
          <w:p w14:paraId="0D497D2B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  <w:r>
              <w:rPr>
                <w:rFonts w:ascii="Verdana" w:eastAsia="ＭＳ Ｐ明朝" w:hAnsi="Verdana" w:hint="eastAsia"/>
                <w:sz w:val="20"/>
                <w:szCs w:val="21"/>
              </w:rPr>
              <w:t>KS</w:t>
            </w:r>
            <w:r w:rsidR="00E9752B">
              <w:rPr>
                <w:rFonts w:ascii="Verdana" w:eastAsia="ＭＳ Ｐ明朝" w:hAnsi="Verdana" w:hint="eastAsia"/>
                <w:sz w:val="20"/>
                <w:szCs w:val="21"/>
              </w:rPr>
              <w:t>527</w:t>
            </w:r>
          </w:p>
        </w:tc>
        <w:tc>
          <w:tcPr>
            <w:tcW w:w="4391" w:type="dxa"/>
            <w:tcBorders>
              <w:top w:val="single" w:sz="6" w:space="0" w:color="auto"/>
              <w:left w:val="single" w:sz="4" w:space="0" w:color="auto"/>
              <w:bottom w:val="single" w:sz="18" w:space="0" w:color="auto"/>
              <w:right w:val="single" w:sz="18" w:space="0" w:color="auto"/>
              <w:tl2br w:val="single" w:sz="4" w:space="0" w:color="auto"/>
            </w:tcBorders>
            <w:vAlign w:val="center"/>
          </w:tcPr>
          <w:p w14:paraId="57539E94" w14:textId="77777777" w:rsidR="0078128D" w:rsidRDefault="0078128D" w:rsidP="0078128D">
            <w:pPr>
              <w:spacing w:line="240" w:lineRule="exact"/>
              <w:jc w:val="center"/>
              <w:rPr>
                <w:rFonts w:ascii="Verdana" w:eastAsia="ＭＳ Ｐ明朝" w:hAnsi="Verdana"/>
                <w:sz w:val="20"/>
                <w:szCs w:val="21"/>
              </w:rPr>
            </w:pPr>
          </w:p>
        </w:tc>
      </w:tr>
      <w:tr w:rsidR="00A118BE" w14:paraId="3A4F05DF" w14:textId="77777777" w:rsidTr="00663A15">
        <w:trPr>
          <w:cantSplit/>
          <w:trHeight w:val="3236"/>
        </w:trPr>
        <w:tc>
          <w:tcPr>
            <w:tcW w:w="1560" w:type="dxa"/>
            <w:tcBorders>
              <w:top w:val="doub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5C819372" w14:textId="77777777" w:rsidR="00A118BE" w:rsidRDefault="00A118BE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薬物動態</w:t>
            </w:r>
          </w:p>
          <w:p w14:paraId="720276B2" w14:textId="77777777" w:rsidR="00A118BE" w:rsidRDefault="00A118BE" w:rsidP="0078128D">
            <w:pPr>
              <w:spacing w:line="240" w:lineRule="exact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(標準品との</w:t>
            </w:r>
            <w:r>
              <w:rPr>
                <w:rFonts w:ascii="ＭＳ ゴシック" w:eastAsia="ＭＳ ゴシック" w:hAnsi="ＭＳ ゴシック"/>
                <w:sz w:val="20"/>
              </w:rPr>
              <w:br/>
            </w:r>
            <w:r>
              <w:rPr>
                <w:rFonts w:ascii="ＭＳ ゴシック" w:eastAsia="ＭＳ ゴシック" w:hAnsi="ＭＳ ゴシック" w:hint="eastAsia"/>
                <w:sz w:val="20"/>
              </w:rPr>
              <w:t>同等性)</w:t>
            </w:r>
          </w:p>
        </w:tc>
        <w:tc>
          <w:tcPr>
            <w:tcW w:w="8478" w:type="dxa"/>
            <w:gridSpan w:val="4"/>
            <w:tcBorders>
              <w:top w:val="single" w:sz="18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63907549" w14:textId="77777777" w:rsidR="00A118BE" w:rsidRPr="00F37CBE" w:rsidRDefault="00A118BE" w:rsidP="0078128D">
            <w:pPr>
              <w:spacing w:line="260" w:lineRule="exact"/>
              <w:rPr>
                <w:rFonts w:ascii="Verdana" w:eastAsia="ＭＳ Ｐゴシック" w:hAnsi="Verdana"/>
                <w:noProof/>
                <w:sz w:val="18"/>
                <w:szCs w:val="18"/>
              </w:rPr>
            </w:pPr>
            <w:r w:rsidRPr="00F37CBE">
              <w:rPr>
                <w:rFonts w:ascii="Verdana" w:eastAsia="ＭＳ Ｐゴシック" w:hAnsi="Verdana" w:hint="eastAsia"/>
                <w:noProof/>
                <w:sz w:val="18"/>
                <w:szCs w:val="18"/>
              </w:rPr>
              <w:t>血中濃度比較試験</w:t>
            </w:r>
          </w:p>
          <w:p w14:paraId="37F05DA4" w14:textId="77777777" w:rsidR="00A118BE" w:rsidRPr="00FA1BFA" w:rsidRDefault="007C19F8" w:rsidP="0078128D">
            <w:pPr>
              <w:pStyle w:val="2"/>
              <w:spacing w:line="260" w:lineRule="exact"/>
              <w:rPr>
                <w:spacing w:val="-4"/>
                <w:sz w:val="18"/>
                <w:szCs w:val="18"/>
              </w:rPr>
            </w:pPr>
            <w:r w:rsidRPr="00FA1BFA">
              <w:rPr>
                <w:rFonts w:hint="eastAsia"/>
                <w:spacing w:val="-4"/>
                <w:sz w:val="18"/>
                <w:szCs w:val="18"/>
              </w:rPr>
              <w:t>「後発医薬品の生物学的同等性試験ガイドライン」に基づき、</w:t>
            </w:r>
            <w:r w:rsidR="00683392" w:rsidRPr="00FA1BFA">
              <w:rPr>
                <w:rFonts w:hint="eastAsia"/>
                <w:spacing w:val="-4"/>
                <w:sz w:val="18"/>
                <w:szCs w:val="18"/>
              </w:rPr>
              <w:t>本製剤と標準製剤</w:t>
            </w:r>
            <w:r w:rsidRPr="00FA1BFA">
              <w:rPr>
                <w:rFonts w:hint="eastAsia"/>
                <w:spacing w:val="-4"/>
                <w:sz w:val="18"/>
                <w:szCs w:val="18"/>
              </w:rPr>
              <w:t>の生物学的同等性が確認された。</w:t>
            </w:r>
          </w:p>
          <w:p w14:paraId="1B453A8A" w14:textId="77777777" w:rsidR="00A118BE" w:rsidRPr="00B02F01" w:rsidRDefault="00A118BE" w:rsidP="00B02F01">
            <w:pPr>
              <w:spacing w:line="180" w:lineRule="exact"/>
              <w:rPr>
                <w:rFonts w:ascii="Verdana" w:eastAsia="ＭＳ Ｐ明朝" w:hAnsi="Verdana"/>
                <w:sz w:val="16"/>
                <w:szCs w:val="16"/>
              </w:rPr>
            </w:pPr>
          </w:p>
          <w:p w14:paraId="49E3916E" w14:textId="77777777" w:rsidR="00A118BE" w:rsidRDefault="00B02F01" w:rsidP="00B02F01">
            <w:pPr>
              <w:spacing w:line="180" w:lineRule="exact"/>
              <w:ind w:firstLineChars="100" w:firstLine="180"/>
              <w:rPr>
                <w:rFonts w:ascii="Verdana" w:eastAsia="ＭＳ Ｐ明朝" w:hAnsi="Verdana"/>
                <w:sz w:val="22"/>
              </w:rPr>
            </w:pPr>
            <w:r>
              <w:rPr>
                <w:rFonts w:ascii="Century" w:eastAsia="ＭＳ Ｐ明朝" w:hint="eastAsia"/>
                <w:noProof/>
                <w:sz w:val="18"/>
              </w:rPr>
              <w:drawing>
                <wp:anchor distT="0" distB="0" distL="114300" distR="114300" simplePos="0" relativeHeight="251668480" behindDoc="0" locked="0" layoutInCell="1" allowOverlap="1" wp14:anchorId="67397698" wp14:editId="228797A3">
                  <wp:simplePos x="0" y="0"/>
                  <wp:positionH relativeFrom="column">
                    <wp:posOffset>2640965</wp:posOffset>
                  </wp:positionH>
                  <wp:positionV relativeFrom="paragraph">
                    <wp:posOffset>188595</wp:posOffset>
                  </wp:positionV>
                  <wp:extent cx="2592000" cy="1345979"/>
                  <wp:effectExtent l="0" t="0" r="0" b="6985"/>
                  <wp:wrapNone/>
                  <wp:docPr id="3" name="図 3" descr="ドネペジル塩酸塩OD錠BE水なし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3" descr="ドネペジル塩酸塩OD錠BE水なし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0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592000" cy="134597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>
              <w:rPr>
                <w:rFonts w:ascii="Century" w:eastAsia="ＭＳ Ｐ明朝"/>
                <w:noProof/>
                <w:sz w:val="18"/>
              </w:rPr>
              <w:drawing>
                <wp:anchor distT="0" distB="0" distL="114300" distR="114300" simplePos="0" relativeHeight="251669504" behindDoc="0" locked="0" layoutInCell="1" allowOverlap="1" wp14:anchorId="46D109B4" wp14:editId="5C6E0ECA">
                  <wp:simplePos x="0" y="0"/>
                  <wp:positionH relativeFrom="column">
                    <wp:posOffset>-35560</wp:posOffset>
                  </wp:positionH>
                  <wp:positionV relativeFrom="paragraph">
                    <wp:posOffset>159385</wp:posOffset>
                  </wp:positionV>
                  <wp:extent cx="2628000" cy="1374272"/>
                  <wp:effectExtent l="0" t="0" r="1270" b="0"/>
                  <wp:wrapNone/>
                  <wp:docPr id="4" name="図 4" descr="ドネペジル塩酸塩OD錠BE水あり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9" descr="ドネペジル塩酸塩OD錠BE水あり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1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2628000" cy="1374272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B02F01">
              <w:rPr>
                <w:rFonts w:ascii="Verdana" w:eastAsia="ＭＳ Ｐ明朝" w:hAnsi="Verdana" w:hint="eastAsia"/>
                <w:sz w:val="16"/>
                <w:szCs w:val="16"/>
              </w:rPr>
              <w:t>水あり</w:t>
            </w:r>
            <w:r>
              <w:rPr>
                <w:rFonts w:ascii="Verdana" w:eastAsia="ＭＳ Ｐ明朝" w:hAnsi="Verdana" w:hint="eastAsia"/>
                <w:sz w:val="16"/>
                <w:szCs w:val="16"/>
              </w:rPr>
              <w:t xml:space="preserve">　　　　　　　　　　　　　　　　　　　　　　　　　　　　　　　　　　　　　水なし</w:t>
            </w:r>
          </w:p>
        </w:tc>
      </w:tr>
      <w:tr w:rsidR="0078128D" w14:paraId="261849EB" w14:textId="77777777" w:rsidTr="00FD53F6">
        <w:trPr>
          <w:trHeight w:val="541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  <w:vAlign w:val="center"/>
          </w:tcPr>
          <w:p w14:paraId="04A11ED9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</w:rPr>
            </w:pPr>
            <w:r>
              <w:rPr>
                <w:rFonts w:ascii="ＭＳ ゴシック" w:eastAsia="ＭＳ ゴシック" w:hAnsi="ＭＳ ゴシック" w:hint="eastAsia"/>
                <w:sz w:val="20"/>
              </w:rPr>
              <w:t>備考</w:t>
            </w:r>
          </w:p>
        </w:tc>
        <w:tc>
          <w:tcPr>
            <w:tcW w:w="8478" w:type="dxa"/>
            <w:gridSpan w:val="4"/>
            <w:tcBorders>
              <w:top w:val="single" w:sz="4" w:space="0" w:color="auto"/>
              <w:left w:val="single" w:sz="18" w:space="0" w:color="auto"/>
              <w:bottom w:val="single" w:sz="4" w:space="0" w:color="auto"/>
              <w:right w:val="single" w:sz="18" w:space="0" w:color="auto"/>
            </w:tcBorders>
          </w:tcPr>
          <w:p w14:paraId="34290E59" w14:textId="77777777" w:rsidR="0078128D" w:rsidRDefault="0078128D" w:rsidP="0078128D">
            <w:pPr>
              <w:spacing w:line="300" w:lineRule="atLeast"/>
              <w:rPr>
                <w:rFonts w:ascii="Verdana" w:eastAsia="ＭＳ Ｐ明朝" w:hAnsi="Verdana"/>
                <w:color w:val="FF0000"/>
                <w:sz w:val="22"/>
              </w:rPr>
            </w:pPr>
          </w:p>
        </w:tc>
      </w:tr>
      <w:tr w:rsidR="0078128D" w14:paraId="16A4A49A" w14:textId="77777777" w:rsidTr="0078128D">
        <w:trPr>
          <w:trHeight w:val="472"/>
        </w:trPr>
        <w:tc>
          <w:tcPr>
            <w:tcW w:w="1560" w:type="dxa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  <w:vAlign w:val="center"/>
          </w:tcPr>
          <w:p w14:paraId="0CD89132" w14:textId="77777777" w:rsidR="0078128D" w:rsidRDefault="0078128D" w:rsidP="0078128D">
            <w:pPr>
              <w:spacing w:line="300" w:lineRule="atLeast"/>
              <w:ind w:left="-57" w:right="-57"/>
              <w:jc w:val="center"/>
              <w:rPr>
                <w:rFonts w:ascii="ＭＳ ゴシック" w:eastAsia="ＭＳ ゴシック" w:hAnsi="ＭＳ ゴシック"/>
                <w:sz w:val="20"/>
                <w:szCs w:val="22"/>
              </w:rPr>
            </w:pPr>
            <w:r>
              <w:rPr>
                <w:rFonts w:ascii="ＭＳ ゴシック" w:eastAsia="ＭＳ ゴシック" w:hAnsi="ＭＳ ゴシック" w:hint="eastAsia"/>
                <w:sz w:val="20"/>
                <w:szCs w:val="22"/>
              </w:rPr>
              <w:t>担当者、連絡先</w:t>
            </w:r>
          </w:p>
        </w:tc>
        <w:tc>
          <w:tcPr>
            <w:tcW w:w="8478" w:type="dxa"/>
            <w:gridSpan w:val="4"/>
            <w:tcBorders>
              <w:top w:val="single" w:sz="4" w:space="0" w:color="auto"/>
              <w:left w:val="single" w:sz="18" w:space="0" w:color="auto"/>
              <w:bottom w:val="single" w:sz="18" w:space="0" w:color="auto"/>
              <w:right w:val="single" w:sz="18" w:space="0" w:color="auto"/>
            </w:tcBorders>
          </w:tcPr>
          <w:p w14:paraId="6B46CFF4" w14:textId="77777777" w:rsidR="0078128D" w:rsidRDefault="0078128D" w:rsidP="0078128D">
            <w:pPr>
              <w:spacing w:line="280" w:lineRule="exact"/>
              <w:rPr>
                <w:rFonts w:ascii="Verdana" w:eastAsia="ＭＳ Ｐ明朝" w:hAnsi="Verdana"/>
                <w:sz w:val="18"/>
              </w:rPr>
            </w:pPr>
          </w:p>
        </w:tc>
      </w:tr>
    </w:tbl>
    <w:p w14:paraId="454B5D38" w14:textId="77777777" w:rsidR="00522B31" w:rsidRPr="005204EE" w:rsidRDefault="00522B31" w:rsidP="005204EE">
      <w:pPr>
        <w:pStyle w:val="af"/>
        <w:tabs>
          <w:tab w:val="clear" w:pos="4252"/>
          <w:tab w:val="clear" w:pos="8504"/>
        </w:tabs>
        <w:snapToGrid/>
        <w:spacing w:line="20" w:lineRule="atLeast"/>
        <w:rPr>
          <w:sz w:val="2"/>
          <w:szCs w:val="2"/>
        </w:rPr>
      </w:pPr>
    </w:p>
    <w:sectPr w:rsidR="00522B31" w:rsidRPr="005204EE" w:rsidSect="00554ED3">
      <w:headerReference w:type="even" r:id="rId12"/>
      <w:headerReference w:type="default" r:id="rId13"/>
      <w:footerReference w:type="even" r:id="rId14"/>
      <w:footerReference w:type="default" r:id="rId15"/>
      <w:headerReference w:type="first" r:id="rId16"/>
      <w:footerReference w:type="first" r:id="rId17"/>
      <w:type w:val="continuous"/>
      <w:pgSz w:w="11907" w:h="16840" w:code="9"/>
      <w:pgMar w:top="851" w:right="851" w:bottom="326" w:left="1134" w:header="567" w:footer="567" w:gutter="0"/>
      <w:paperSrc w:first="7" w:other="7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4C84BD" w14:textId="77777777" w:rsidR="005125A4" w:rsidRDefault="005125A4">
      <w:r>
        <w:separator/>
      </w:r>
    </w:p>
  </w:endnote>
  <w:endnote w:type="continuationSeparator" w:id="0">
    <w:p w14:paraId="2E00F14E" w14:textId="77777777" w:rsidR="005125A4" w:rsidRDefault="005125A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ＭＳ Ｐ明朝">
    <w:panose1 w:val="02020600040205080304"/>
    <w:charset w:val="80"/>
    <w:family w:val="roman"/>
    <w:pitch w:val="variable"/>
    <w:sig w:usb0="E00002FF" w:usb1="6AC7FDFB" w:usb2="08000012" w:usb3="00000000" w:csb0="0002009F" w:csb1="00000000"/>
  </w:font>
  <w:font w:name="ＭＳ Ｐゴシック">
    <w:panose1 w:val="020B0600070205080204"/>
    <w:charset w:val="80"/>
    <w:family w:val="modern"/>
    <w:pitch w:val="variable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F9D22A" w14:textId="77777777" w:rsidR="00522B31" w:rsidRDefault="00522B31">
    <w:pPr>
      <w:pStyle w:val="af0"/>
      <w:framePr w:wrap="around" w:vAnchor="text" w:hAnchor="margin" w:xAlign="center" w:y="1"/>
      <w:rPr>
        <w:rStyle w:val="af1"/>
      </w:rPr>
    </w:pPr>
    <w:r>
      <w:rPr>
        <w:rStyle w:val="af1"/>
      </w:rPr>
      <w:fldChar w:fldCharType="begin"/>
    </w:r>
    <w:r>
      <w:rPr>
        <w:rStyle w:val="af1"/>
      </w:rPr>
      <w:instrText xml:space="preserve">PAGE  </w:instrText>
    </w:r>
    <w:r>
      <w:rPr>
        <w:rStyle w:val="af1"/>
      </w:rPr>
      <w:fldChar w:fldCharType="end"/>
    </w:r>
  </w:p>
  <w:p w14:paraId="1D005CBE" w14:textId="77777777" w:rsidR="00522B31" w:rsidRDefault="00522B31">
    <w:pPr>
      <w:pStyle w:val="af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474E54A" w14:textId="77777777" w:rsidR="002301BA" w:rsidRDefault="002301BA">
    <w:pPr>
      <w:pStyle w:val="af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434BD9" w14:textId="77777777" w:rsidR="002301BA" w:rsidRDefault="002301BA">
    <w:pPr>
      <w:pStyle w:val="af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4CAA24" w14:textId="77777777" w:rsidR="005125A4" w:rsidRDefault="005125A4">
      <w:r>
        <w:separator/>
      </w:r>
    </w:p>
  </w:footnote>
  <w:footnote w:type="continuationSeparator" w:id="0">
    <w:p w14:paraId="38872B3E" w14:textId="77777777" w:rsidR="005125A4" w:rsidRDefault="005125A4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8D6D44" w14:textId="77777777" w:rsidR="002301BA" w:rsidRDefault="002301BA">
    <w:pPr>
      <w:pStyle w:val="af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7023C69" w14:textId="094373F1" w:rsidR="00522B31" w:rsidRDefault="00E06721">
    <w:pPr>
      <w:pStyle w:val="af"/>
      <w:jc w:val="right"/>
      <w:rPr>
        <w:rFonts w:ascii="Verdana" w:eastAsia="ＭＳ ゴシック" w:hAnsi="Verdana"/>
        <w:sz w:val="20"/>
      </w:rPr>
    </w:pPr>
    <w:r>
      <w:rPr>
        <w:rFonts w:ascii="Verdana" w:eastAsia="ＭＳ ゴシック" w:hAnsi="Verdana" w:hint="eastAsia"/>
        <w:sz w:val="20"/>
      </w:rPr>
      <w:t>202</w:t>
    </w:r>
    <w:r w:rsidR="00782442">
      <w:rPr>
        <w:rFonts w:ascii="Verdana" w:eastAsia="ＭＳ ゴシック" w:hAnsi="Verdana" w:hint="eastAsia"/>
        <w:sz w:val="20"/>
      </w:rPr>
      <w:t>6</w:t>
    </w:r>
    <w:r w:rsidR="00522B31">
      <w:rPr>
        <w:rFonts w:ascii="Verdana" w:eastAsia="ＭＳ ゴシック" w:hAnsi="Verdana" w:hint="eastAsia"/>
        <w:sz w:val="20"/>
      </w:rPr>
      <w:t>年</w:t>
    </w:r>
    <w:r>
      <w:rPr>
        <w:rFonts w:ascii="Verdana" w:eastAsia="ＭＳ ゴシック" w:hAnsi="Verdana" w:hint="eastAsia"/>
        <w:sz w:val="20"/>
      </w:rPr>
      <w:t>4</w:t>
    </w:r>
    <w:r w:rsidR="00522B31">
      <w:rPr>
        <w:rFonts w:ascii="Verdana" w:eastAsia="ＭＳ ゴシック" w:hAnsi="Verdana" w:hint="eastAsia"/>
        <w:sz w:val="20"/>
      </w:rPr>
      <w:t>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13F3B4" w14:textId="77777777" w:rsidR="002301BA" w:rsidRDefault="002301BA">
    <w:pPr>
      <w:pStyle w:val="af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27664E4"/>
    <w:multiLevelType w:val="hybridMultilevel"/>
    <w:tmpl w:val="B0B80A0E"/>
    <w:lvl w:ilvl="0" w:tplc="12F480C0">
      <w:numFmt w:val="bullet"/>
      <w:lvlText w:val="＊"/>
      <w:lvlJc w:val="left"/>
      <w:pPr>
        <w:tabs>
          <w:tab w:val="num" w:pos="360"/>
        </w:tabs>
        <w:ind w:left="360" w:hanging="360"/>
      </w:pPr>
      <w:rPr>
        <w:rFonts w:ascii="ＭＳ 明朝" w:eastAsia="ＭＳ 明朝" w:hAnsi="ＭＳ 明朝" w:cs="Times New Roman" w:hint="eastAsia"/>
      </w:rPr>
    </w:lvl>
    <w:lvl w:ilvl="1" w:tplc="0409000B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09000D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0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0B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09000D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0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0B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09000D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 w16cid:durableId="491600990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defaultTabStop w:val="851"/>
  <w:drawingGridHorizontalSpacing w:val="120"/>
  <w:drawingGridVerticalSpacing w:val="163"/>
  <w:displayHorizontalDrawingGridEvery w:val="0"/>
  <w:displayVerticalDrawingGridEvery w:val="2"/>
  <w:characterSpacingControl w:val="compressPunctuation"/>
  <w:noLineBreaksAfter w:lang="ja-JP" w:val="$([\{‘“〈《「『【〔＄（［｛｢￡￥"/>
  <w:noLineBreaksBefore w:lang="ja-JP" w:val="!%),.:;?]}°’”‰′″℃、。々〉》」』】〕゛゜ゝゞ・ヽヾ！％），．：；？］｝｡｣､･ﾞﾟ￠"/>
  <w:hdrShapeDefaults>
    <o:shapedefaults v:ext="edit" spidmax="2050">
      <v:textbox inset="5.85pt,.7pt,5.85pt,.7pt"/>
    </o:shapedefaults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DocLay" w:val="YES"/>
    <w:docVar w:name="ValidCPLLPP" w:val="0"/>
    <w:docVar w:name="ViewGrid" w:val="0"/>
  </w:docVars>
  <w:rsids>
    <w:rsidRoot w:val="00A03BCF"/>
    <w:rsid w:val="00000128"/>
    <w:rsid w:val="00007683"/>
    <w:rsid w:val="000271BB"/>
    <w:rsid w:val="000960E1"/>
    <w:rsid w:val="000B2E11"/>
    <w:rsid w:val="000F6A4D"/>
    <w:rsid w:val="00121730"/>
    <w:rsid w:val="00185D6E"/>
    <w:rsid w:val="001A2E78"/>
    <w:rsid w:val="001B2264"/>
    <w:rsid w:val="001E1012"/>
    <w:rsid w:val="001E5A04"/>
    <w:rsid w:val="00215649"/>
    <w:rsid w:val="002301BA"/>
    <w:rsid w:val="00270FD2"/>
    <w:rsid w:val="0029519A"/>
    <w:rsid w:val="002D025C"/>
    <w:rsid w:val="00362123"/>
    <w:rsid w:val="00423D72"/>
    <w:rsid w:val="004409F3"/>
    <w:rsid w:val="004512EE"/>
    <w:rsid w:val="0047183A"/>
    <w:rsid w:val="004A74DA"/>
    <w:rsid w:val="00506E57"/>
    <w:rsid w:val="005125A4"/>
    <w:rsid w:val="005204EE"/>
    <w:rsid w:val="00522B31"/>
    <w:rsid w:val="00523903"/>
    <w:rsid w:val="00554ED3"/>
    <w:rsid w:val="00582241"/>
    <w:rsid w:val="005879C7"/>
    <w:rsid w:val="005E7CA9"/>
    <w:rsid w:val="00657659"/>
    <w:rsid w:val="00663A15"/>
    <w:rsid w:val="00683392"/>
    <w:rsid w:val="006D2F09"/>
    <w:rsid w:val="0078128D"/>
    <w:rsid w:val="00782442"/>
    <w:rsid w:val="007A0BD7"/>
    <w:rsid w:val="007B2FFF"/>
    <w:rsid w:val="007C19F8"/>
    <w:rsid w:val="0087620E"/>
    <w:rsid w:val="008A19A3"/>
    <w:rsid w:val="008E4469"/>
    <w:rsid w:val="0096212E"/>
    <w:rsid w:val="009666F7"/>
    <w:rsid w:val="009B2618"/>
    <w:rsid w:val="009B4220"/>
    <w:rsid w:val="009F0E73"/>
    <w:rsid w:val="00A03BCF"/>
    <w:rsid w:val="00A118BE"/>
    <w:rsid w:val="00AF54AB"/>
    <w:rsid w:val="00B02F01"/>
    <w:rsid w:val="00B12372"/>
    <w:rsid w:val="00BA511B"/>
    <w:rsid w:val="00BD00D8"/>
    <w:rsid w:val="00C13483"/>
    <w:rsid w:val="00C7264C"/>
    <w:rsid w:val="00CB1014"/>
    <w:rsid w:val="00CE18BC"/>
    <w:rsid w:val="00D635C7"/>
    <w:rsid w:val="00D80BE1"/>
    <w:rsid w:val="00DB6AD3"/>
    <w:rsid w:val="00DE46D1"/>
    <w:rsid w:val="00E06721"/>
    <w:rsid w:val="00E5600D"/>
    <w:rsid w:val="00E64C11"/>
    <w:rsid w:val="00E810CE"/>
    <w:rsid w:val="00E84151"/>
    <w:rsid w:val="00E9752B"/>
    <w:rsid w:val="00F37CBE"/>
    <w:rsid w:val="00F51406"/>
    <w:rsid w:val="00FA1BFA"/>
    <w:rsid w:val="00FB4A6B"/>
    <w:rsid w:val="00FB76A0"/>
    <w:rsid w:val="00FD53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7CF96895"/>
  <w15:chartTrackingRefBased/>
  <w15:docId w15:val="{A86769E8-EAC5-4EF3-8E6E-C01B1487CF0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uiPriority="9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adjustRightInd w:val="0"/>
      <w:spacing w:line="360" w:lineRule="atLeast"/>
      <w:jc w:val="both"/>
      <w:textAlignment w:val="baseline"/>
    </w:pPr>
    <w:rPr>
      <w:rFonts w:ascii="ＭＳ 明朝"/>
      <w:sz w:val="24"/>
    </w:rPr>
  </w:style>
  <w:style w:type="paragraph" w:styleId="4">
    <w:name w:val="heading 4"/>
    <w:basedOn w:val="a"/>
    <w:qFormat/>
    <w:pPr>
      <w:widowControl/>
      <w:adjustRightInd/>
      <w:spacing w:before="100" w:beforeAutospacing="1" w:after="100" w:afterAutospacing="1" w:line="240" w:lineRule="auto"/>
      <w:jc w:val="left"/>
      <w:textAlignment w:val="auto"/>
      <w:outlineLvl w:val="3"/>
    </w:pPr>
    <w:rPr>
      <w:rFonts w:hAnsi="ＭＳ 明朝"/>
      <w:b/>
      <w:bCs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ody Text"/>
    <w:basedOn w:val="a"/>
    <w:semiHidden/>
    <w:pPr>
      <w:widowControl/>
      <w:overflowPunct w:val="0"/>
      <w:topLinePunct/>
      <w:spacing w:line="280" w:lineRule="atLeast"/>
      <w:ind w:left="567" w:right="567"/>
    </w:pPr>
    <w:rPr>
      <w:rFonts w:ascii="Century"/>
      <w:sz w:val="20"/>
    </w:rPr>
  </w:style>
  <w:style w:type="paragraph" w:customStyle="1" w:styleId="a4">
    <w:name w:val="ﾒｯｾｰｼﾞ区切り"/>
    <w:next w:val="a3"/>
    <w:pPr>
      <w:widowControl w:val="0"/>
      <w:shd w:val="solid" w:color="auto" w:fill="auto"/>
      <w:autoSpaceDE w:val="0"/>
      <w:autoSpaceDN w:val="0"/>
      <w:adjustRightInd w:val="0"/>
      <w:spacing w:before="560" w:after="180" w:line="340" w:lineRule="exact"/>
      <w:jc w:val="both"/>
      <w:textAlignment w:val="baseline"/>
    </w:pPr>
    <w:rPr>
      <w:sz w:val="16"/>
    </w:rPr>
  </w:style>
  <w:style w:type="paragraph" w:styleId="a5">
    <w:name w:val="Message Header"/>
    <w:aliases w:val="ﾒｯｾｰｼﾞ見出し 左"/>
    <w:basedOn w:val="a3"/>
    <w:semiHidden/>
    <w:pPr>
      <w:keepLines/>
      <w:framePr w:w="4082" w:hSpace="142" w:wrap="notBeside" w:vAnchor="text" w:hAnchor="margin" w:xAlign="right" w:y="1" w:anchorLock="1"/>
      <w:pBdr>
        <w:top w:val="single" w:sz="6" w:space="0" w:color="auto"/>
        <w:left w:val="single" w:sz="6" w:space="0" w:color="auto"/>
        <w:bottom w:val="single" w:sz="6" w:space="0" w:color="auto"/>
        <w:right w:val="single" w:sz="6" w:space="0" w:color="auto"/>
        <w:between w:val="single" w:sz="6" w:space="0" w:color="auto"/>
      </w:pBdr>
      <w:tabs>
        <w:tab w:val="left" w:pos="2608"/>
      </w:tabs>
      <w:spacing w:line="340" w:lineRule="exact"/>
      <w:ind w:left="1021" w:right="0" w:hanging="1021"/>
      <w:jc w:val="left"/>
    </w:pPr>
  </w:style>
  <w:style w:type="paragraph" w:customStyle="1" w:styleId="a6">
    <w:name w:val="ﾒｯｾｰｼﾞ見出し 左始め"/>
    <w:basedOn w:val="a5"/>
    <w:next w:val="a5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7">
    <w:name w:val="ﾒｯｾｰｼﾞ見出しﾗﾍﾞﾙ"/>
    <w:rPr>
      <w:rFonts w:ascii="Arial" w:eastAsia="ＭＳ ゴシック" w:hAnsi="Arial"/>
      <w:u w:val="single"/>
    </w:rPr>
  </w:style>
  <w:style w:type="paragraph" w:styleId="a8">
    <w:name w:val="Date"/>
    <w:basedOn w:val="a3"/>
    <w:semiHidden/>
    <w:pPr>
      <w:spacing w:before="640" w:line="400" w:lineRule="exact"/>
      <w:ind w:right="0"/>
      <w:jc w:val="right"/>
    </w:pPr>
  </w:style>
  <w:style w:type="paragraph" w:customStyle="1" w:styleId="a9">
    <w:name w:val="ﾒｯｾｰｼﾞ見出し 右"/>
    <w:basedOn w:val="a5"/>
    <w:pPr>
      <w:framePr w:wrap="notBeside"/>
    </w:pPr>
  </w:style>
  <w:style w:type="paragraph" w:customStyle="1" w:styleId="aa">
    <w:name w:val="ﾒｯｾｰｼﾞ見出し 右始め"/>
    <w:basedOn w:val="a9"/>
    <w:next w:val="a9"/>
    <w:pPr>
      <w:framePr w:wrap="notBeside"/>
      <w:p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between w:val="none" w:sz="0" w:space="0" w:color="auto"/>
      </w:pBdr>
      <w:shd w:val="solid" w:color="auto" w:fill="auto"/>
      <w:spacing w:before="400" w:after="120"/>
    </w:pPr>
  </w:style>
  <w:style w:type="character" w:customStyle="1" w:styleId="ab">
    <w:name w:val="標題"/>
    <w:rPr>
      <w:rFonts w:ascii="Arial" w:eastAsia="ＭＳ ゴシック" w:hAnsi="Arial"/>
      <w:b/>
      <w:kern w:val="96"/>
      <w:sz w:val="96"/>
    </w:rPr>
  </w:style>
  <w:style w:type="paragraph" w:styleId="ac">
    <w:name w:val="Salutation"/>
    <w:basedOn w:val="a"/>
    <w:next w:val="a"/>
    <w:semiHidden/>
    <w:rPr>
      <w:sz w:val="28"/>
    </w:rPr>
  </w:style>
  <w:style w:type="paragraph" w:styleId="ad">
    <w:name w:val="Closing"/>
    <w:basedOn w:val="a"/>
    <w:next w:val="a"/>
    <w:semiHidden/>
    <w:pPr>
      <w:jc w:val="right"/>
    </w:pPr>
    <w:rPr>
      <w:sz w:val="28"/>
    </w:rPr>
  </w:style>
  <w:style w:type="paragraph" w:styleId="ae">
    <w:name w:val="Note Heading"/>
    <w:basedOn w:val="a"/>
    <w:next w:val="a"/>
    <w:semiHidden/>
    <w:pPr>
      <w:jc w:val="center"/>
    </w:pPr>
    <w:rPr>
      <w:sz w:val="28"/>
    </w:rPr>
  </w:style>
  <w:style w:type="paragraph" w:styleId="af">
    <w:name w:val="header"/>
    <w:basedOn w:val="a"/>
    <w:semiHidden/>
    <w:pPr>
      <w:tabs>
        <w:tab w:val="center" w:pos="4252"/>
        <w:tab w:val="right" w:pos="8504"/>
      </w:tabs>
      <w:snapToGrid w:val="0"/>
    </w:pPr>
  </w:style>
  <w:style w:type="paragraph" w:styleId="af0">
    <w:name w:val="footer"/>
    <w:basedOn w:val="a"/>
    <w:semiHidden/>
    <w:pPr>
      <w:tabs>
        <w:tab w:val="center" w:pos="4252"/>
        <w:tab w:val="right" w:pos="8504"/>
      </w:tabs>
      <w:snapToGrid w:val="0"/>
    </w:pPr>
  </w:style>
  <w:style w:type="character" w:styleId="af1">
    <w:name w:val="page number"/>
    <w:basedOn w:val="a0"/>
    <w:semiHidden/>
  </w:style>
  <w:style w:type="paragraph" w:styleId="af2">
    <w:name w:val="Body Text Indent"/>
    <w:basedOn w:val="a"/>
    <w:semiHidden/>
    <w:pPr>
      <w:spacing w:line="240" w:lineRule="atLeast"/>
      <w:ind w:left="851" w:hanging="851"/>
    </w:pPr>
    <w:rPr>
      <w:spacing w:val="-10"/>
      <w:sz w:val="20"/>
    </w:rPr>
  </w:style>
  <w:style w:type="character" w:customStyle="1" w:styleId="main-contents1">
    <w:name w:val="main-contents1"/>
    <w:rPr>
      <w:rFonts w:ascii="Verdana" w:hAnsi="Verdana" w:hint="default"/>
      <w:sz w:val="20"/>
      <w:szCs w:val="20"/>
    </w:rPr>
  </w:style>
  <w:style w:type="paragraph" w:styleId="2">
    <w:name w:val="Body Text 2"/>
    <w:basedOn w:val="a"/>
    <w:semiHidden/>
    <w:pPr>
      <w:spacing w:line="260" w:lineRule="atLeast"/>
    </w:pPr>
    <w:rPr>
      <w:rFonts w:ascii="Verdana" w:eastAsia="ＭＳ Ｐ明朝" w:hAnsi="Verdana"/>
      <w:sz w:val="20"/>
    </w:rPr>
  </w:style>
  <w:style w:type="paragraph" w:styleId="3">
    <w:name w:val="Body Text Indent 3"/>
    <w:basedOn w:val="a"/>
    <w:link w:val="30"/>
    <w:uiPriority w:val="99"/>
    <w:semiHidden/>
    <w:unhideWhenUsed/>
    <w:rsid w:val="00DB6AD3"/>
    <w:pPr>
      <w:ind w:leftChars="400" w:left="851"/>
    </w:pPr>
    <w:rPr>
      <w:sz w:val="16"/>
      <w:szCs w:val="16"/>
    </w:rPr>
  </w:style>
  <w:style w:type="character" w:customStyle="1" w:styleId="30">
    <w:name w:val="本文インデント 3 (文字)"/>
    <w:basedOn w:val="a0"/>
    <w:link w:val="3"/>
    <w:uiPriority w:val="99"/>
    <w:semiHidden/>
    <w:rsid w:val="00DB6AD3"/>
    <w:rPr>
      <w:rFonts w:ascii="ＭＳ 明朝"/>
      <w:sz w:val="16"/>
      <w:szCs w:val="16"/>
    </w:rPr>
  </w:style>
  <w:style w:type="character" w:customStyle="1" w:styleId="A20">
    <w:name w:val="A2"/>
    <w:rsid w:val="007B2FFF"/>
    <w:rPr>
      <w:color w:val="000000"/>
      <w:sz w:val="16"/>
      <w:szCs w:val="16"/>
    </w:rPr>
  </w:style>
  <w:style w:type="paragraph" w:styleId="af3">
    <w:name w:val="Balloon Text"/>
    <w:basedOn w:val="a"/>
    <w:link w:val="af4"/>
    <w:uiPriority w:val="99"/>
    <w:semiHidden/>
    <w:unhideWhenUsed/>
    <w:rsid w:val="00663A15"/>
    <w:pPr>
      <w:spacing w:line="240" w:lineRule="auto"/>
    </w:pPr>
    <w:rPr>
      <w:rFonts w:asciiTheme="majorHAnsi" w:eastAsiaTheme="majorEastAsia" w:hAnsiTheme="majorHAnsi" w:cstheme="majorBidi"/>
      <w:sz w:val="18"/>
      <w:szCs w:val="18"/>
    </w:rPr>
  </w:style>
  <w:style w:type="character" w:customStyle="1" w:styleId="af4">
    <w:name w:val="吹き出し (文字)"/>
    <w:basedOn w:val="a0"/>
    <w:link w:val="af3"/>
    <w:uiPriority w:val="99"/>
    <w:semiHidden/>
    <w:rsid w:val="00663A15"/>
    <w:rPr>
      <w:rFonts w:asciiTheme="majorHAnsi" w:eastAsiaTheme="majorEastAsia" w:hAnsiTheme="majorHAnsi" w:cstheme="majorBid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13" Type="http://schemas.openxmlformats.org/officeDocument/2006/relationships/header" Target="header2.xml"/><Relationship Id="rId1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header" Target="header1.xml"/><Relationship Id="rId17" Type="http://schemas.openxmlformats.org/officeDocument/2006/relationships/footer" Target="footer3.xml"/><Relationship Id="rId2" Type="http://schemas.openxmlformats.org/officeDocument/2006/relationships/styles" Target="styles.xml"/><Relationship Id="rId16" Type="http://schemas.openxmlformats.org/officeDocument/2006/relationships/header" Target="header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5.wmf"/><Relationship Id="rId5" Type="http://schemas.openxmlformats.org/officeDocument/2006/relationships/footnotes" Target="footnotes.xml"/><Relationship Id="rId15" Type="http://schemas.openxmlformats.org/officeDocument/2006/relationships/footer" Target="footer2.xml"/><Relationship Id="rId10" Type="http://schemas.openxmlformats.org/officeDocument/2006/relationships/image" Target="media/image4.wmf"/><Relationship Id="rId19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image" Target="media/image3.png"/><Relationship Id="rId1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Arial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entury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529</Words>
  <Characters>573</Characters>
  <Application>Microsoft Office Word</Application>
  <DocSecurity>0</DocSecurity>
  <Lines>52</Lines>
  <Paragraphs>61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ﾄﾞﾈﾍﾟｼﾞﾙ塩酸塩OD錠10mg｢ｸﾆﾋﾛ｣_比較表</vt:lpstr>
      <vt:lpstr>ＦＡＸ送信書</vt:lpstr>
    </vt:vector>
  </TitlesOfParts>
  <Company>皇漢堂製薬（株）</Company>
  <LinksUpToDate>false</LinksUpToDate>
  <CharactersWithSpaces>1041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ﾄﾞﾈﾍﾟｼﾞﾙ塩酸塩OD錠10mg｢ｸﾆﾋﾛ｣_比較表</dc:title>
  <dc:subject/>
  <dc:creator>Namikawa Machiko</dc:creator>
  <cp:keywords/>
  <cp:lastModifiedBy>Kishida Satomi</cp:lastModifiedBy>
  <cp:revision>5</cp:revision>
  <cp:lastPrinted>2021-04-08T07:45:00Z</cp:lastPrinted>
  <dcterms:created xsi:type="dcterms:W3CDTF">2024-03-06T03:26:00Z</dcterms:created>
  <dcterms:modified xsi:type="dcterms:W3CDTF">2026-03-05T04:57:00Z</dcterms:modified>
  <cp:contentStatus/>
</cp:coreProperties>
</file>